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99C0B" w14:textId="24687E6B" w:rsidR="00D92B97" w:rsidRPr="00822439" w:rsidRDefault="00D92B97" w:rsidP="00D92B97">
      <w:pPr>
        <w:rPr>
          <w:rFonts w:cs="Arial"/>
          <w:b/>
          <w:sz w:val="20"/>
        </w:rPr>
      </w:pPr>
      <w:r w:rsidRPr="005C7094">
        <w:rPr>
          <w:rFonts w:cs="Arial"/>
          <w:b/>
          <w:sz w:val="20"/>
        </w:rPr>
        <w:t xml:space="preserve">To apply for a B Award Final Practical Assessment please complete this application form and </w:t>
      </w:r>
      <w:r>
        <w:rPr>
          <w:rFonts w:cs="Arial"/>
          <w:b/>
          <w:sz w:val="20"/>
        </w:rPr>
        <w:t>send to</w:t>
      </w:r>
      <w:r w:rsidR="000E5F8F">
        <w:rPr>
          <w:rFonts w:cs="Arial"/>
          <w:b/>
          <w:sz w:val="20"/>
        </w:rPr>
        <w:t xml:space="preserve"> Sophie Pike. </w:t>
      </w:r>
      <w:r>
        <w:rPr>
          <w:rFonts w:cs="Arial"/>
          <w:b/>
          <w:sz w:val="20"/>
        </w:rPr>
        <w:t xml:space="preserve"> </w:t>
      </w:r>
      <w:r w:rsidRPr="00330F97">
        <w:rPr>
          <w:rFonts w:cs="Arial"/>
          <w:b/>
          <w:color w:val="EE0000"/>
          <w:sz w:val="20"/>
        </w:rPr>
        <w:t>Please also make payment of £</w:t>
      </w:r>
      <w:r w:rsidR="00E3043C" w:rsidRPr="00330F97">
        <w:rPr>
          <w:rFonts w:cs="Arial"/>
          <w:b/>
          <w:color w:val="EE0000"/>
          <w:sz w:val="20"/>
        </w:rPr>
        <w:t>80.00</w:t>
      </w:r>
      <w:r w:rsidRPr="00330F97">
        <w:rPr>
          <w:rFonts w:cs="Arial"/>
          <w:b/>
          <w:color w:val="EE0000"/>
          <w:sz w:val="20"/>
        </w:rPr>
        <w:t xml:space="preserve"> by BACs to </w:t>
      </w:r>
      <w:r w:rsidR="00D33247" w:rsidRPr="00330F97">
        <w:rPr>
          <w:rFonts w:cs="Arial"/>
          <w:b/>
          <w:color w:val="EE0000"/>
          <w:sz w:val="20"/>
        </w:rPr>
        <w:t>East Region Netball Association</w:t>
      </w:r>
      <w:r w:rsidRPr="00330F97">
        <w:rPr>
          <w:rFonts w:cs="Arial"/>
          <w:b/>
          <w:color w:val="EE0000"/>
          <w:sz w:val="20"/>
        </w:rPr>
        <w:t xml:space="preserve">, Sort code - 20-79-73 account number </w:t>
      </w:r>
      <w:r w:rsidR="00801423" w:rsidRPr="00330F97">
        <w:rPr>
          <w:rFonts w:cs="Arial"/>
          <w:b/>
          <w:color w:val="EE0000"/>
          <w:sz w:val="20"/>
        </w:rPr>
        <w:t>60642851</w:t>
      </w:r>
      <w:r w:rsidRPr="00330F97">
        <w:rPr>
          <w:rFonts w:cs="Arial"/>
          <w:b/>
          <w:color w:val="EE0000"/>
          <w:sz w:val="20"/>
        </w:rPr>
        <w:t xml:space="preserve"> using your ‘surname B Assess’ as the reference. </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42"/>
        <w:gridCol w:w="1021"/>
        <w:gridCol w:w="113"/>
        <w:gridCol w:w="283"/>
        <w:gridCol w:w="1163"/>
        <w:gridCol w:w="113"/>
        <w:gridCol w:w="312"/>
        <w:gridCol w:w="397"/>
        <w:gridCol w:w="709"/>
        <w:gridCol w:w="850"/>
        <w:gridCol w:w="284"/>
        <w:gridCol w:w="567"/>
        <w:gridCol w:w="141"/>
        <w:gridCol w:w="313"/>
        <w:gridCol w:w="2063"/>
      </w:tblGrid>
      <w:tr w:rsidR="00D92B97" w:rsidRPr="005C7094" w14:paraId="0C33A419" w14:textId="77777777" w:rsidTr="0080786D">
        <w:trPr>
          <w:trHeight w:val="510"/>
        </w:trPr>
        <w:tc>
          <w:tcPr>
            <w:tcW w:w="4106" w:type="dxa"/>
            <w:gridSpan w:val="6"/>
            <w:vAlign w:val="center"/>
          </w:tcPr>
          <w:p w14:paraId="2B83BBAF" w14:textId="77777777" w:rsidR="00D92B97" w:rsidRDefault="00D92B97" w:rsidP="00FD4EE6">
            <w:pPr>
              <w:spacing w:after="0" w:line="240" w:lineRule="auto"/>
              <w:rPr>
                <w:rFonts w:cs="Arial"/>
                <w:sz w:val="20"/>
              </w:rPr>
            </w:pPr>
            <w:r>
              <w:rPr>
                <w:rFonts w:cs="Arial"/>
                <w:sz w:val="20"/>
              </w:rPr>
              <w:t xml:space="preserve">East </w:t>
            </w:r>
            <w:r w:rsidRPr="005C7094">
              <w:rPr>
                <w:rFonts w:cs="Arial"/>
                <w:sz w:val="20"/>
              </w:rPr>
              <w:t>Region</w:t>
            </w:r>
            <w:r>
              <w:rPr>
                <w:rFonts w:cs="Arial"/>
                <w:sz w:val="20"/>
              </w:rPr>
              <w:t xml:space="preserve"> </w:t>
            </w:r>
          </w:p>
          <w:p w14:paraId="77C40123" w14:textId="77777777" w:rsidR="00D92B97" w:rsidRPr="005C7094" w:rsidRDefault="00D92B97" w:rsidP="00FD4EE6">
            <w:pPr>
              <w:spacing w:after="0" w:line="240" w:lineRule="auto"/>
              <w:rPr>
                <w:rFonts w:cs="Arial"/>
                <w:sz w:val="20"/>
              </w:rPr>
            </w:pPr>
            <w:r>
              <w:rPr>
                <w:rFonts w:cs="Arial"/>
                <w:sz w:val="20"/>
              </w:rPr>
              <w:t xml:space="preserve">B Award Assessment Co-ordinator </w:t>
            </w:r>
          </w:p>
        </w:tc>
        <w:tc>
          <w:tcPr>
            <w:tcW w:w="5749" w:type="dxa"/>
            <w:gridSpan w:val="10"/>
            <w:vAlign w:val="center"/>
          </w:tcPr>
          <w:p w14:paraId="356C9061" w14:textId="243D484D" w:rsidR="00D92B97" w:rsidRDefault="003C0427" w:rsidP="00FD4EE6">
            <w:pPr>
              <w:spacing w:after="0" w:line="240" w:lineRule="auto"/>
              <w:rPr>
                <w:rFonts w:cs="Arial"/>
                <w:sz w:val="20"/>
              </w:rPr>
            </w:pPr>
            <w:r>
              <w:rPr>
                <w:rFonts w:cs="Arial"/>
                <w:sz w:val="20"/>
              </w:rPr>
              <w:t>Sophie Pike</w:t>
            </w:r>
          </w:p>
          <w:p w14:paraId="20EBAC09" w14:textId="7B30A256" w:rsidR="003C0427" w:rsidRPr="005C7094" w:rsidRDefault="001317C1" w:rsidP="00FD4EE6">
            <w:pPr>
              <w:spacing w:after="0" w:line="240" w:lineRule="auto"/>
              <w:rPr>
                <w:rFonts w:cs="Arial"/>
                <w:sz w:val="20"/>
              </w:rPr>
            </w:pPr>
            <w:hyperlink r:id="rId7" w:history="1">
              <w:r w:rsidR="003C0427" w:rsidRPr="00B304D8">
                <w:rPr>
                  <w:rStyle w:val="Hyperlink"/>
                  <w:rFonts w:cs="Arial"/>
                  <w:sz w:val="20"/>
                </w:rPr>
                <w:t>sophiepike01@yahoo.co.uk</w:t>
              </w:r>
            </w:hyperlink>
          </w:p>
        </w:tc>
      </w:tr>
      <w:tr w:rsidR="003F7348" w:rsidRPr="00C93138" w14:paraId="24D75421" w14:textId="77777777" w:rsidTr="0080786D">
        <w:trPr>
          <w:trHeight w:val="510"/>
        </w:trPr>
        <w:tc>
          <w:tcPr>
            <w:tcW w:w="4106" w:type="dxa"/>
            <w:gridSpan w:val="6"/>
            <w:vAlign w:val="center"/>
          </w:tcPr>
          <w:p w14:paraId="059AA297" w14:textId="710DA436" w:rsidR="003F7348" w:rsidRPr="00C93138" w:rsidRDefault="007D644A" w:rsidP="00FD4EE6">
            <w:pPr>
              <w:spacing w:after="0" w:line="240" w:lineRule="auto"/>
              <w:rPr>
                <w:rFonts w:cs="Arial"/>
                <w:sz w:val="20"/>
              </w:rPr>
            </w:pPr>
            <w:r>
              <w:rPr>
                <w:rFonts w:cs="Arial"/>
                <w:sz w:val="20"/>
              </w:rPr>
              <w:t>Regional</w:t>
            </w:r>
            <w:r w:rsidR="003F7348" w:rsidRPr="00C93138">
              <w:rPr>
                <w:rFonts w:cs="Arial"/>
                <w:sz w:val="20"/>
              </w:rPr>
              <w:t xml:space="preserve"> </w:t>
            </w:r>
            <w:r w:rsidR="003F7348">
              <w:rPr>
                <w:rFonts w:cs="Arial"/>
                <w:sz w:val="20"/>
              </w:rPr>
              <w:t>Officiating</w:t>
            </w:r>
            <w:r w:rsidR="003F7348" w:rsidRPr="00C93138">
              <w:rPr>
                <w:rFonts w:cs="Arial"/>
                <w:sz w:val="20"/>
              </w:rPr>
              <w:t xml:space="preserve"> </w:t>
            </w:r>
            <w:r w:rsidR="003F7348">
              <w:rPr>
                <w:rFonts w:cs="Arial"/>
                <w:sz w:val="20"/>
              </w:rPr>
              <w:t>Lead</w:t>
            </w:r>
            <w:r w:rsidR="003F7348" w:rsidRPr="00C93138">
              <w:rPr>
                <w:rFonts w:cs="Arial"/>
                <w:sz w:val="20"/>
              </w:rPr>
              <w:t xml:space="preserve"> </w:t>
            </w:r>
            <w:r w:rsidR="003F7348">
              <w:rPr>
                <w:rFonts w:cs="Arial"/>
                <w:sz w:val="20"/>
              </w:rPr>
              <w:t>d</w:t>
            </w:r>
            <w:r w:rsidR="003F7348" w:rsidRPr="00C93138">
              <w:rPr>
                <w:rFonts w:cs="Arial"/>
                <w:sz w:val="20"/>
              </w:rPr>
              <w:t>etail</w:t>
            </w:r>
            <w:r w:rsidR="003F7348">
              <w:rPr>
                <w:rFonts w:cs="Arial"/>
                <w:sz w:val="20"/>
              </w:rPr>
              <w:t>s</w:t>
            </w:r>
            <w:r w:rsidR="003F7348" w:rsidRPr="00C93138">
              <w:rPr>
                <w:rFonts w:cs="Arial"/>
                <w:sz w:val="20"/>
              </w:rPr>
              <w:t xml:space="preserve"> (available via England Netball Website)</w:t>
            </w:r>
          </w:p>
        </w:tc>
        <w:tc>
          <w:tcPr>
            <w:tcW w:w="5749" w:type="dxa"/>
            <w:gridSpan w:val="10"/>
            <w:vAlign w:val="center"/>
          </w:tcPr>
          <w:p w14:paraId="185C37DA" w14:textId="24A4EE52" w:rsidR="003C0427" w:rsidRPr="00C93138" w:rsidRDefault="003C0427" w:rsidP="00FD4EE6">
            <w:pPr>
              <w:spacing w:after="0" w:line="240" w:lineRule="auto"/>
              <w:rPr>
                <w:rFonts w:cs="Arial"/>
                <w:sz w:val="20"/>
              </w:rPr>
            </w:pPr>
            <w:r>
              <w:rPr>
                <w:rFonts w:cs="Arial"/>
                <w:sz w:val="20"/>
              </w:rPr>
              <w:t xml:space="preserve">Dawn </w:t>
            </w:r>
            <w:proofErr w:type="spellStart"/>
            <w:r>
              <w:rPr>
                <w:rFonts w:cs="Arial"/>
                <w:sz w:val="20"/>
              </w:rPr>
              <w:t>Bullimore</w:t>
            </w:r>
            <w:proofErr w:type="spellEnd"/>
            <w:r>
              <w:rPr>
                <w:rFonts w:cs="Arial"/>
                <w:sz w:val="20"/>
              </w:rPr>
              <w:t xml:space="preserve"> </w:t>
            </w:r>
            <w:hyperlink r:id="rId8" w:history="1">
              <w:r w:rsidRPr="00B304D8">
                <w:rPr>
                  <w:rStyle w:val="Hyperlink"/>
                  <w:rFonts w:cs="Arial"/>
                  <w:sz w:val="20"/>
                </w:rPr>
                <w:t>dawn4netball@gmail.com</w:t>
              </w:r>
            </w:hyperlink>
          </w:p>
        </w:tc>
      </w:tr>
      <w:tr w:rsidR="003F7348" w:rsidRPr="00C93138" w14:paraId="3E335C0E" w14:textId="77777777" w:rsidTr="1A4AE43E">
        <w:trPr>
          <w:trHeight w:val="510"/>
        </w:trPr>
        <w:tc>
          <w:tcPr>
            <w:tcW w:w="1384" w:type="dxa"/>
            <w:vAlign w:val="center"/>
          </w:tcPr>
          <w:p w14:paraId="73C336B9" w14:textId="77777777" w:rsidR="003F7348" w:rsidRPr="00C93138" w:rsidRDefault="003F7348" w:rsidP="00934AF8">
            <w:pPr>
              <w:rPr>
                <w:rFonts w:cs="Arial"/>
                <w:sz w:val="20"/>
              </w:rPr>
            </w:pPr>
            <w:r>
              <w:rPr>
                <w:rFonts w:cs="Arial"/>
                <w:sz w:val="20"/>
              </w:rPr>
              <w:t xml:space="preserve">Learner </w:t>
            </w:r>
            <w:r w:rsidRPr="00C93138">
              <w:rPr>
                <w:rFonts w:cs="Arial"/>
                <w:sz w:val="20"/>
              </w:rPr>
              <w:t>Name</w:t>
            </w:r>
          </w:p>
        </w:tc>
        <w:tc>
          <w:tcPr>
            <w:tcW w:w="3544" w:type="dxa"/>
            <w:gridSpan w:val="8"/>
            <w:vAlign w:val="center"/>
          </w:tcPr>
          <w:p w14:paraId="23175504" w14:textId="77777777" w:rsidR="003F7348" w:rsidRPr="00C93138" w:rsidRDefault="003F7348" w:rsidP="00934AF8">
            <w:pPr>
              <w:rPr>
                <w:rFonts w:cs="Arial"/>
                <w:sz w:val="20"/>
              </w:rPr>
            </w:pPr>
          </w:p>
        </w:tc>
        <w:tc>
          <w:tcPr>
            <w:tcW w:w="2410" w:type="dxa"/>
            <w:gridSpan w:val="4"/>
            <w:vAlign w:val="center"/>
          </w:tcPr>
          <w:p w14:paraId="51252D07" w14:textId="77777777" w:rsidR="003F7348" w:rsidRPr="00C93138" w:rsidRDefault="003F7348" w:rsidP="00934AF8">
            <w:pPr>
              <w:rPr>
                <w:rFonts w:cs="Arial"/>
                <w:sz w:val="20"/>
              </w:rPr>
            </w:pPr>
            <w:r>
              <w:rPr>
                <w:rFonts w:cs="Arial"/>
                <w:sz w:val="20"/>
              </w:rPr>
              <w:t>Date of Birth</w:t>
            </w:r>
          </w:p>
        </w:tc>
        <w:tc>
          <w:tcPr>
            <w:tcW w:w="2517" w:type="dxa"/>
            <w:gridSpan w:val="3"/>
            <w:vAlign w:val="center"/>
          </w:tcPr>
          <w:p w14:paraId="1A3D56B0" w14:textId="77777777" w:rsidR="003F7348" w:rsidRPr="00C93138" w:rsidRDefault="003F7348" w:rsidP="00934AF8">
            <w:pPr>
              <w:rPr>
                <w:rFonts w:cs="Arial"/>
                <w:sz w:val="20"/>
              </w:rPr>
            </w:pPr>
          </w:p>
        </w:tc>
      </w:tr>
      <w:tr w:rsidR="003F7348" w:rsidRPr="00C93138" w14:paraId="0B6D48DB" w14:textId="77777777" w:rsidTr="1A4AE43E">
        <w:trPr>
          <w:trHeight w:val="510"/>
        </w:trPr>
        <w:tc>
          <w:tcPr>
            <w:tcW w:w="2660" w:type="dxa"/>
            <w:gridSpan w:val="4"/>
            <w:vAlign w:val="center"/>
          </w:tcPr>
          <w:p w14:paraId="535F4ED1" w14:textId="77777777" w:rsidR="003F7348" w:rsidRPr="00C93138" w:rsidRDefault="003F7348" w:rsidP="00934AF8">
            <w:pPr>
              <w:rPr>
                <w:rFonts w:cs="Arial"/>
                <w:sz w:val="20"/>
              </w:rPr>
            </w:pPr>
            <w:r w:rsidRPr="00C93138">
              <w:rPr>
                <w:rFonts w:cs="Arial"/>
                <w:sz w:val="20"/>
              </w:rPr>
              <w:t>England Netball ID No.</w:t>
            </w:r>
          </w:p>
        </w:tc>
        <w:tc>
          <w:tcPr>
            <w:tcW w:w="2268" w:type="dxa"/>
            <w:gridSpan w:val="5"/>
            <w:vAlign w:val="center"/>
          </w:tcPr>
          <w:p w14:paraId="0A5F7794" w14:textId="77777777" w:rsidR="003F7348" w:rsidRPr="00C93138" w:rsidRDefault="003F7348" w:rsidP="00934AF8">
            <w:pPr>
              <w:rPr>
                <w:rFonts w:cs="Arial"/>
                <w:sz w:val="20"/>
              </w:rPr>
            </w:pPr>
          </w:p>
        </w:tc>
        <w:tc>
          <w:tcPr>
            <w:tcW w:w="2410" w:type="dxa"/>
            <w:gridSpan w:val="4"/>
            <w:vAlign w:val="center"/>
          </w:tcPr>
          <w:p w14:paraId="0B7B1F78" w14:textId="77777777" w:rsidR="003F7348" w:rsidRPr="00C93138" w:rsidRDefault="003F7348" w:rsidP="00934AF8">
            <w:pPr>
              <w:rPr>
                <w:rFonts w:cs="Arial"/>
                <w:sz w:val="20"/>
              </w:rPr>
            </w:pPr>
            <w:r w:rsidRPr="00C93138">
              <w:rPr>
                <w:rFonts w:cs="Arial"/>
                <w:sz w:val="20"/>
              </w:rPr>
              <w:t>England Netball Region</w:t>
            </w:r>
          </w:p>
        </w:tc>
        <w:tc>
          <w:tcPr>
            <w:tcW w:w="2517" w:type="dxa"/>
            <w:gridSpan w:val="3"/>
            <w:vAlign w:val="center"/>
          </w:tcPr>
          <w:p w14:paraId="0D72E2A3" w14:textId="19DD8012" w:rsidR="003F7348" w:rsidRPr="00C93138" w:rsidRDefault="00D92B97" w:rsidP="00934AF8">
            <w:pPr>
              <w:rPr>
                <w:rFonts w:cs="Arial"/>
                <w:sz w:val="20"/>
              </w:rPr>
            </w:pPr>
            <w:r>
              <w:rPr>
                <w:rFonts w:cs="Arial"/>
                <w:sz w:val="20"/>
              </w:rPr>
              <w:t>EAST</w:t>
            </w:r>
          </w:p>
        </w:tc>
      </w:tr>
      <w:tr w:rsidR="003F7348" w:rsidRPr="00C93138" w14:paraId="0063DF89" w14:textId="77777777" w:rsidTr="1A4AE43E">
        <w:trPr>
          <w:trHeight w:val="510"/>
        </w:trPr>
        <w:tc>
          <w:tcPr>
            <w:tcW w:w="1526" w:type="dxa"/>
            <w:gridSpan w:val="2"/>
            <w:vAlign w:val="center"/>
          </w:tcPr>
          <w:p w14:paraId="7A90B187" w14:textId="77777777" w:rsidR="003F7348" w:rsidRPr="00C93138" w:rsidRDefault="003F7348" w:rsidP="00934AF8">
            <w:pPr>
              <w:rPr>
                <w:rFonts w:cs="Arial"/>
                <w:sz w:val="20"/>
              </w:rPr>
            </w:pPr>
            <w:r w:rsidRPr="00C93138">
              <w:rPr>
                <w:rFonts w:cs="Arial"/>
                <w:sz w:val="20"/>
              </w:rPr>
              <w:t>Address 1</w:t>
            </w:r>
          </w:p>
        </w:tc>
        <w:tc>
          <w:tcPr>
            <w:tcW w:w="8329" w:type="dxa"/>
            <w:gridSpan w:val="14"/>
            <w:vAlign w:val="center"/>
          </w:tcPr>
          <w:p w14:paraId="1BF77C2F" w14:textId="77777777" w:rsidR="003F7348" w:rsidRPr="00C93138" w:rsidRDefault="003F7348" w:rsidP="00934AF8">
            <w:pPr>
              <w:rPr>
                <w:rFonts w:cs="Arial"/>
                <w:sz w:val="20"/>
              </w:rPr>
            </w:pPr>
          </w:p>
        </w:tc>
      </w:tr>
      <w:tr w:rsidR="003F7348" w:rsidRPr="00C93138" w14:paraId="3F9549B8" w14:textId="77777777" w:rsidTr="1A4AE43E">
        <w:trPr>
          <w:trHeight w:val="510"/>
        </w:trPr>
        <w:tc>
          <w:tcPr>
            <w:tcW w:w="1526" w:type="dxa"/>
            <w:gridSpan w:val="2"/>
            <w:vAlign w:val="center"/>
          </w:tcPr>
          <w:p w14:paraId="2A7E255A" w14:textId="77777777" w:rsidR="003F7348" w:rsidRPr="00C93138" w:rsidRDefault="003F7348" w:rsidP="00934AF8">
            <w:pPr>
              <w:rPr>
                <w:rFonts w:cs="Arial"/>
                <w:sz w:val="20"/>
              </w:rPr>
            </w:pPr>
            <w:r w:rsidRPr="00C93138">
              <w:rPr>
                <w:rFonts w:cs="Arial"/>
                <w:sz w:val="20"/>
              </w:rPr>
              <w:t>City/Town</w:t>
            </w:r>
          </w:p>
        </w:tc>
        <w:tc>
          <w:tcPr>
            <w:tcW w:w="4111" w:type="dxa"/>
            <w:gridSpan w:val="8"/>
            <w:vAlign w:val="center"/>
          </w:tcPr>
          <w:p w14:paraId="446BBBD8" w14:textId="77777777" w:rsidR="003F7348" w:rsidRPr="00C93138" w:rsidRDefault="003F7348" w:rsidP="00934AF8">
            <w:pPr>
              <w:rPr>
                <w:rFonts w:cs="Arial"/>
                <w:sz w:val="20"/>
              </w:rPr>
            </w:pPr>
          </w:p>
        </w:tc>
        <w:tc>
          <w:tcPr>
            <w:tcW w:w="1134" w:type="dxa"/>
            <w:gridSpan w:val="2"/>
            <w:vAlign w:val="center"/>
          </w:tcPr>
          <w:p w14:paraId="7412389D" w14:textId="77777777" w:rsidR="003F7348" w:rsidRPr="00C93138" w:rsidRDefault="003F7348" w:rsidP="00934AF8">
            <w:pPr>
              <w:rPr>
                <w:rFonts w:cs="Arial"/>
                <w:sz w:val="20"/>
              </w:rPr>
            </w:pPr>
            <w:r w:rsidRPr="00C93138">
              <w:rPr>
                <w:rFonts w:cs="Arial"/>
                <w:sz w:val="20"/>
              </w:rPr>
              <w:t>County</w:t>
            </w:r>
          </w:p>
        </w:tc>
        <w:tc>
          <w:tcPr>
            <w:tcW w:w="3084" w:type="dxa"/>
            <w:gridSpan w:val="4"/>
            <w:vAlign w:val="center"/>
          </w:tcPr>
          <w:p w14:paraId="7A12D57E" w14:textId="77777777" w:rsidR="003F7348" w:rsidRPr="00C93138" w:rsidRDefault="003F7348" w:rsidP="00934AF8">
            <w:pPr>
              <w:rPr>
                <w:rFonts w:cs="Arial"/>
                <w:sz w:val="20"/>
              </w:rPr>
            </w:pPr>
          </w:p>
        </w:tc>
      </w:tr>
      <w:tr w:rsidR="003F7348" w:rsidRPr="00C93138" w14:paraId="06715D27" w14:textId="77777777" w:rsidTr="1A4AE43E">
        <w:trPr>
          <w:trHeight w:val="510"/>
        </w:trPr>
        <w:tc>
          <w:tcPr>
            <w:tcW w:w="1526" w:type="dxa"/>
            <w:gridSpan w:val="2"/>
            <w:vAlign w:val="center"/>
          </w:tcPr>
          <w:p w14:paraId="5D39F6ED" w14:textId="77777777" w:rsidR="003F7348" w:rsidRPr="00C93138" w:rsidRDefault="003F7348" w:rsidP="00934AF8">
            <w:pPr>
              <w:rPr>
                <w:rFonts w:cs="Arial"/>
                <w:sz w:val="20"/>
              </w:rPr>
            </w:pPr>
            <w:r w:rsidRPr="00C93138">
              <w:rPr>
                <w:rFonts w:cs="Arial"/>
                <w:sz w:val="20"/>
              </w:rPr>
              <w:t>Postcode</w:t>
            </w:r>
          </w:p>
        </w:tc>
        <w:tc>
          <w:tcPr>
            <w:tcW w:w="1417" w:type="dxa"/>
            <w:gridSpan w:val="3"/>
            <w:vAlign w:val="center"/>
          </w:tcPr>
          <w:p w14:paraId="13C2CF32" w14:textId="77777777" w:rsidR="003F7348" w:rsidRPr="00C93138" w:rsidRDefault="003F7348" w:rsidP="00934AF8">
            <w:pPr>
              <w:rPr>
                <w:rFonts w:cs="Arial"/>
                <w:sz w:val="20"/>
              </w:rPr>
            </w:pPr>
          </w:p>
        </w:tc>
        <w:tc>
          <w:tcPr>
            <w:tcW w:w="1276" w:type="dxa"/>
            <w:gridSpan w:val="2"/>
            <w:vAlign w:val="center"/>
          </w:tcPr>
          <w:p w14:paraId="339376A0" w14:textId="77777777" w:rsidR="003F7348" w:rsidRPr="00C93138" w:rsidRDefault="003F7348" w:rsidP="00934AF8">
            <w:pPr>
              <w:rPr>
                <w:rFonts w:cs="Arial"/>
                <w:sz w:val="20"/>
              </w:rPr>
            </w:pPr>
            <w:r w:rsidRPr="00C93138">
              <w:rPr>
                <w:rFonts w:cs="Arial"/>
                <w:sz w:val="20"/>
              </w:rPr>
              <w:t>Telephone</w:t>
            </w:r>
          </w:p>
        </w:tc>
        <w:tc>
          <w:tcPr>
            <w:tcW w:w="2268" w:type="dxa"/>
            <w:gridSpan w:val="4"/>
            <w:vAlign w:val="center"/>
          </w:tcPr>
          <w:p w14:paraId="3B3A9A36" w14:textId="77777777" w:rsidR="003F7348" w:rsidRPr="00C93138" w:rsidRDefault="003F7348" w:rsidP="00934AF8">
            <w:pPr>
              <w:rPr>
                <w:rFonts w:cs="Arial"/>
                <w:sz w:val="20"/>
              </w:rPr>
            </w:pPr>
          </w:p>
        </w:tc>
        <w:tc>
          <w:tcPr>
            <w:tcW w:w="992" w:type="dxa"/>
            <w:gridSpan w:val="3"/>
            <w:vAlign w:val="center"/>
          </w:tcPr>
          <w:p w14:paraId="523AEB66" w14:textId="77777777" w:rsidR="003F7348" w:rsidRPr="00C93138" w:rsidRDefault="003F7348" w:rsidP="00934AF8">
            <w:pPr>
              <w:rPr>
                <w:rFonts w:cs="Arial"/>
                <w:sz w:val="20"/>
              </w:rPr>
            </w:pPr>
            <w:r w:rsidRPr="00C93138">
              <w:rPr>
                <w:rFonts w:cs="Arial"/>
                <w:sz w:val="20"/>
              </w:rPr>
              <w:t xml:space="preserve">Mobile </w:t>
            </w:r>
          </w:p>
        </w:tc>
        <w:tc>
          <w:tcPr>
            <w:tcW w:w="2376" w:type="dxa"/>
            <w:gridSpan w:val="2"/>
            <w:vAlign w:val="center"/>
          </w:tcPr>
          <w:p w14:paraId="39658378" w14:textId="77777777" w:rsidR="003F7348" w:rsidRPr="00C93138" w:rsidRDefault="003F7348" w:rsidP="00934AF8">
            <w:pPr>
              <w:rPr>
                <w:rFonts w:cs="Arial"/>
                <w:sz w:val="20"/>
              </w:rPr>
            </w:pPr>
          </w:p>
        </w:tc>
      </w:tr>
      <w:tr w:rsidR="003F7348" w:rsidRPr="00C93138" w14:paraId="05C82868" w14:textId="77777777" w:rsidTr="1A4AE43E">
        <w:trPr>
          <w:trHeight w:val="510"/>
        </w:trPr>
        <w:tc>
          <w:tcPr>
            <w:tcW w:w="1526" w:type="dxa"/>
            <w:gridSpan w:val="2"/>
            <w:vAlign w:val="center"/>
          </w:tcPr>
          <w:p w14:paraId="460F4A61" w14:textId="77777777" w:rsidR="003F7348" w:rsidRPr="00C93138" w:rsidRDefault="003F7348" w:rsidP="00934AF8">
            <w:pPr>
              <w:rPr>
                <w:rFonts w:cs="Arial"/>
                <w:sz w:val="20"/>
              </w:rPr>
            </w:pPr>
            <w:r w:rsidRPr="00C93138">
              <w:rPr>
                <w:rFonts w:cs="Arial"/>
                <w:sz w:val="20"/>
              </w:rPr>
              <w:t>Email</w:t>
            </w:r>
          </w:p>
        </w:tc>
        <w:tc>
          <w:tcPr>
            <w:tcW w:w="8329" w:type="dxa"/>
            <w:gridSpan w:val="14"/>
            <w:vAlign w:val="center"/>
          </w:tcPr>
          <w:p w14:paraId="53A54154" w14:textId="77777777" w:rsidR="003F7348" w:rsidRPr="00C93138" w:rsidRDefault="003F7348" w:rsidP="00934AF8">
            <w:pPr>
              <w:rPr>
                <w:rFonts w:cs="Arial"/>
                <w:sz w:val="20"/>
              </w:rPr>
            </w:pPr>
          </w:p>
        </w:tc>
      </w:tr>
      <w:tr w:rsidR="004E58A6" w:rsidRPr="00C93138" w14:paraId="2A22AF94" w14:textId="77777777" w:rsidTr="004E58A6">
        <w:trPr>
          <w:trHeight w:val="477"/>
        </w:trPr>
        <w:tc>
          <w:tcPr>
            <w:tcW w:w="2547" w:type="dxa"/>
            <w:gridSpan w:val="3"/>
            <w:vAlign w:val="center"/>
          </w:tcPr>
          <w:p w14:paraId="6AC2DF0B" w14:textId="452347CC" w:rsidR="004E58A6" w:rsidRPr="00C93138" w:rsidRDefault="004E58A6" w:rsidP="00934AF8">
            <w:pPr>
              <w:rPr>
                <w:rFonts w:cs="Arial"/>
                <w:sz w:val="20"/>
              </w:rPr>
            </w:pPr>
            <w:r w:rsidRPr="00C93138">
              <w:rPr>
                <w:rFonts w:cs="Arial"/>
                <w:sz w:val="20"/>
              </w:rPr>
              <w:t>Date</w:t>
            </w:r>
            <w:r>
              <w:rPr>
                <w:rFonts w:cs="Arial"/>
                <w:sz w:val="20"/>
              </w:rPr>
              <w:t>/s of B Award course</w:t>
            </w:r>
          </w:p>
        </w:tc>
        <w:tc>
          <w:tcPr>
            <w:tcW w:w="1984" w:type="dxa"/>
            <w:gridSpan w:val="5"/>
            <w:vAlign w:val="center"/>
          </w:tcPr>
          <w:p w14:paraId="247B3150" w14:textId="77777777" w:rsidR="004E58A6" w:rsidRPr="00C93138" w:rsidRDefault="004E58A6" w:rsidP="00934AF8">
            <w:pPr>
              <w:rPr>
                <w:rFonts w:cs="Arial"/>
                <w:sz w:val="20"/>
              </w:rPr>
            </w:pPr>
          </w:p>
        </w:tc>
        <w:tc>
          <w:tcPr>
            <w:tcW w:w="3261" w:type="dxa"/>
            <w:gridSpan w:val="7"/>
            <w:vAlign w:val="center"/>
          </w:tcPr>
          <w:p w14:paraId="5EA3B3CC" w14:textId="4DC4729E" w:rsidR="004E58A6" w:rsidRPr="00C93138" w:rsidRDefault="004E58A6" w:rsidP="00934AF8">
            <w:pPr>
              <w:rPr>
                <w:rFonts w:cs="Arial"/>
                <w:sz w:val="20"/>
              </w:rPr>
            </w:pPr>
            <w:r>
              <w:rPr>
                <w:rFonts w:cs="Arial"/>
                <w:sz w:val="20"/>
              </w:rPr>
              <w:t>Date &amp; result of written assessment*</w:t>
            </w:r>
          </w:p>
        </w:tc>
        <w:tc>
          <w:tcPr>
            <w:tcW w:w="2063" w:type="dxa"/>
            <w:vAlign w:val="center"/>
          </w:tcPr>
          <w:p w14:paraId="50F38ADA" w14:textId="062543B9" w:rsidR="004E58A6" w:rsidRPr="00C93138" w:rsidRDefault="004E58A6" w:rsidP="00934AF8">
            <w:pPr>
              <w:rPr>
                <w:rFonts w:cs="Arial"/>
                <w:sz w:val="20"/>
              </w:rPr>
            </w:pPr>
          </w:p>
        </w:tc>
      </w:tr>
      <w:tr w:rsidR="00433137" w:rsidRPr="00C93138" w14:paraId="5C6B4BEF" w14:textId="77777777" w:rsidTr="0080786D">
        <w:trPr>
          <w:trHeight w:val="401"/>
        </w:trPr>
        <w:tc>
          <w:tcPr>
            <w:tcW w:w="4106" w:type="dxa"/>
            <w:gridSpan w:val="6"/>
            <w:vAlign w:val="center"/>
          </w:tcPr>
          <w:p w14:paraId="0E8434D3" w14:textId="03F3A65A" w:rsidR="00433137" w:rsidRPr="00C93138" w:rsidRDefault="00433137" w:rsidP="00934AF8">
            <w:pPr>
              <w:rPr>
                <w:rFonts w:cs="Arial"/>
                <w:sz w:val="20"/>
              </w:rPr>
            </w:pPr>
            <w:r>
              <w:rPr>
                <w:rFonts w:cs="Arial"/>
                <w:sz w:val="20"/>
              </w:rPr>
              <w:t>County you are Affiliated to</w:t>
            </w:r>
          </w:p>
        </w:tc>
        <w:tc>
          <w:tcPr>
            <w:tcW w:w="5749" w:type="dxa"/>
            <w:gridSpan w:val="10"/>
            <w:vAlign w:val="center"/>
          </w:tcPr>
          <w:p w14:paraId="00EB42B8" w14:textId="77777777" w:rsidR="00433137" w:rsidRPr="00C93138" w:rsidRDefault="00433137" w:rsidP="00934AF8">
            <w:pPr>
              <w:rPr>
                <w:rFonts w:cs="Arial"/>
                <w:sz w:val="20"/>
              </w:rPr>
            </w:pPr>
          </w:p>
        </w:tc>
      </w:tr>
      <w:tr w:rsidR="003F7348" w:rsidRPr="00C93138" w14:paraId="33D739BC" w14:textId="77777777" w:rsidTr="1A4AE43E">
        <w:trPr>
          <w:trHeight w:val="740"/>
        </w:trPr>
        <w:tc>
          <w:tcPr>
            <w:tcW w:w="9855" w:type="dxa"/>
            <w:gridSpan w:val="16"/>
            <w:vAlign w:val="center"/>
          </w:tcPr>
          <w:p w14:paraId="30BAAEF2" w14:textId="77777777" w:rsidR="00110E8D" w:rsidRDefault="003F7348" w:rsidP="00DF58C5">
            <w:pPr>
              <w:spacing w:after="0" w:line="240" w:lineRule="auto"/>
              <w:rPr>
                <w:rFonts w:cs="Arial"/>
                <w:sz w:val="18"/>
                <w:szCs w:val="18"/>
              </w:rPr>
            </w:pPr>
            <w:r w:rsidRPr="00B501B9">
              <w:rPr>
                <w:rFonts w:cs="Arial"/>
                <w:sz w:val="18"/>
                <w:szCs w:val="18"/>
              </w:rPr>
              <w:t xml:space="preserve">Due to the decision </w:t>
            </w:r>
            <w:r>
              <w:rPr>
                <w:rFonts w:cs="Arial"/>
                <w:sz w:val="18"/>
                <w:szCs w:val="18"/>
              </w:rPr>
              <w:t>of</w:t>
            </w:r>
            <w:r w:rsidRPr="00B501B9">
              <w:rPr>
                <w:rFonts w:cs="Arial"/>
                <w:sz w:val="18"/>
                <w:szCs w:val="18"/>
              </w:rPr>
              <w:t xml:space="preserve"> Europe Netball to remove the provision of a Pre-Assessment, </w:t>
            </w:r>
            <w:r>
              <w:rPr>
                <w:rFonts w:cs="Arial"/>
                <w:sz w:val="18"/>
                <w:szCs w:val="18"/>
              </w:rPr>
              <w:t>learners</w:t>
            </w:r>
            <w:r w:rsidRPr="00B501B9">
              <w:rPr>
                <w:rFonts w:cs="Arial"/>
                <w:sz w:val="18"/>
                <w:szCs w:val="18"/>
              </w:rPr>
              <w:t xml:space="preserve"> applying for the </w:t>
            </w:r>
            <w:r w:rsidR="00A438CF">
              <w:rPr>
                <w:rFonts w:cs="Arial"/>
                <w:sz w:val="18"/>
                <w:szCs w:val="18"/>
              </w:rPr>
              <w:t>B</w:t>
            </w:r>
            <w:r w:rsidRPr="00B501B9">
              <w:rPr>
                <w:rFonts w:cs="Arial"/>
                <w:sz w:val="18"/>
                <w:szCs w:val="18"/>
              </w:rPr>
              <w:t xml:space="preserve"> Award Practical Assessment </w:t>
            </w:r>
            <w:r w:rsidRPr="00B501B9">
              <w:rPr>
                <w:rFonts w:cs="Arial"/>
                <w:b/>
                <w:bCs/>
                <w:sz w:val="18"/>
                <w:szCs w:val="18"/>
              </w:rPr>
              <w:t>must</w:t>
            </w:r>
            <w:r w:rsidRPr="00B501B9">
              <w:rPr>
                <w:rFonts w:cs="Arial"/>
                <w:sz w:val="18"/>
                <w:szCs w:val="18"/>
              </w:rPr>
              <w:t xml:space="preserve"> have their application endorsed by either one of the following individuals:</w:t>
            </w:r>
            <w:r w:rsidR="00110E8D">
              <w:rPr>
                <w:rFonts w:cs="Arial"/>
                <w:sz w:val="18"/>
                <w:szCs w:val="18"/>
              </w:rPr>
              <w:t xml:space="preserve"> </w:t>
            </w:r>
          </w:p>
          <w:p w14:paraId="60C2FFAB" w14:textId="78D223F7" w:rsidR="003F7348" w:rsidRPr="00B501B9" w:rsidRDefault="00A438CF" w:rsidP="00DF58C5">
            <w:pPr>
              <w:spacing w:after="0" w:line="240" w:lineRule="auto"/>
              <w:rPr>
                <w:rFonts w:cs="Arial"/>
                <w:sz w:val="20"/>
              </w:rPr>
            </w:pPr>
            <w:r>
              <w:rPr>
                <w:rFonts w:cs="Arial"/>
                <w:sz w:val="18"/>
                <w:szCs w:val="18"/>
              </w:rPr>
              <w:t>Regional</w:t>
            </w:r>
            <w:r w:rsidR="003F7348" w:rsidRPr="00B501B9">
              <w:rPr>
                <w:rFonts w:cs="Arial"/>
                <w:sz w:val="18"/>
                <w:szCs w:val="18"/>
              </w:rPr>
              <w:t xml:space="preserve"> Officiating Lead</w:t>
            </w:r>
            <w:r w:rsidR="003F7348">
              <w:rPr>
                <w:rFonts w:cs="Arial"/>
                <w:sz w:val="18"/>
                <w:szCs w:val="18"/>
              </w:rPr>
              <w:t xml:space="preserve"> (</w:t>
            </w:r>
            <w:r>
              <w:rPr>
                <w:rFonts w:cs="Arial"/>
                <w:sz w:val="18"/>
                <w:szCs w:val="18"/>
              </w:rPr>
              <w:t>R</w:t>
            </w:r>
            <w:r w:rsidR="003F7348">
              <w:rPr>
                <w:rFonts w:cs="Arial"/>
                <w:sz w:val="18"/>
                <w:szCs w:val="18"/>
              </w:rPr>
              <w:t>OL)</w:t>
            </w:r>
            <w:r w:rsidR="003F7348" w:rsidRPr="00B501B9">
              <w:rPr>
                <w:rFonts w:cs="Arial"/>
                <w:sz w:val="18"/>
                <w:szCs w:val="18"/>
              </w:rPr>
              <w:t xml:space="preserve"> </w:t>
            </w:r>
            <w:r w:rsidR="003F7348">
              <w:rPr>
                <w:rFonts w:cs="Arial"/>
                <w:sz w:val="18"/>
                <w:szCs w:val="18"/>
              </w:rPr>
              <w:t>(</w:t>
            </w:r>
            <w:r w:rsidR="003F7348" w:rsidRPr="00B501B9">
              <w:rPr>
                <w:rFonts w:cs="Arial"/>
                <w:sz w:val="18"/>
                <w:szCs w:val="18"/>
              </w:rPr>
              <w:t xml:space="preserve">or Individual with delegated responsibility from the </w:t>
            </w:r>
            <w:r>
              <w:rPr>
                <w:rFonts w:cs="Arial"/>
                <w:sz w:val="18"/>
                <w:szCs w:val="18"/>
              </w:rPr>
              <w:t>R</w:t>
            </w:r>
            <w:r w:rsidR="003F7348">
              <w:rPr>
                <w:rFonts w:cs="Arial"/>
                <w:sz w:val="18"/>
                <w:szCs w:val="18"/>
              </w:rPr>
              <w:t>OL)</w:t>
            </w:r>
            <w:r w:rsidR="003F7348" w:rsidRPr="00B501B9">
              <w:rPr>
                <w:rFonts w:cs="Arial"/>
                <w:sz w:val="18"/>
                <w:szCs w:val="18"/>
              </w:rPr>
              <w:t>, Qualified Officiating Assessor, Mentor</w:t>
            </w:r>
          </w:p>
        </w:tc>
      </w:tr>
      <w:tr w:rsidR="003F7348" w:rsidRPr="00C93138" w14:paraId="413B4A44" w14:textId="77777777" w:rsidTr="0080786D">
        <w:trPr>
          <w:trHeight w:val="587"/>
        </w:trPr>
        <w:tc>
          <w:tcPr>
            <w:tcW w:w="4106" w:type="dxa"/>
            <w:gridSpan w:val="6"/>
            <w:vAlign w:val="center"/>
          </w:tcPr>
          <w:p w14:paraId="62CEA960" w14:textId="77777777" w:rsidR="003F7348" w:rsidRPr="00C93138" w:rsidRDefault="003F7348" w:rsidP="00934AF8">
            <w:pPr>
              <w:rPr>
                <w:rFonts w:cs="Arial"/>
                <w:sz w:val="20"/>
              </w:rPr>
            </w:pPr>
            <w:r>
              <w:rPr>
                <w:rFonts w:cs="Arial"/>
                <w:sz w:val="20"/>
              </w:rPr>
              <w:t>Endorsed by - Name, Signature, Role and Date</w:t>
            </w:r>
          </w:p>
        </w:tc>
        <w:tc>
          <w:tcPr>
            <w:tcW w:w="5749" w:type="dxa"/>
            <w:gridSpan w:val="10"/>
            <w:vAlign w:val="center"/>
          </w:tcPr>
          <w:p w14:paraId="2D44BE0A" w14:textId="39DF9B2C" w:rsidR="003F7348" w:rsidRPr="003C3C8F" w:rsidRDefault="003F7348" w:rsidP="1A4AE43E">
            <w:pPr>
              <w:rPr>
                <w:rFonts w:cs="Arial"/>
                <w:color w:val="FF0000"/>
                <w:sz w:val="20"/>
                <w:szCs w:val="20"/>
              </w:rPr>
            </w:pPr>
          </w:p>
        </w:tc>
      </w:tr>
      <w:tr w:rsidR="003F7348" w:rsidRPr="00C93138" w14:paraId="364AF795" w14:textId="77777777" w:rsidTr="0080786D">
        <w:trPr>
          <w:trHeight w:val="519"/>
        </w:trPr>
        <w:tc>
          <w:tcPr>
            <w:tcW w:w="4106" w:type="dxa"/>
            <w:gridSpan w:val="6"/>
            <w:vAlign w:val="center"/>
          </w:tcPr>
          <w:p w14:paraId="1A9CFB3B" w14:textId="77777777" w:rsidR="003F7348" w:rsidRDefault="003F7348" w:rsidP="00934AF8">
            <w:pPr>
              <w:rPr>
                <w:rFonts w:cs="Arial"/>
                <w:sz w:val="20"/>
              </w:rPr>
            </w:pPr>
            <w:r>
              <w:rPr>
                <w:rFonts w:cs="Arial"/>
                <w:sz w:val="20"/>
              </w:rPr>
              <w:t>Date of Submission</w:t>
            </w:r>
          </w:p>
        </w:tc>
        <w:tc>
          <w:tcPr>
            <w:tcW w:w="5749" w:type="dxa"/>
            <w:gridSpan w:val="10"/>
            <w:vAlign w:val="center"/>
          </w:tcPr>
          <w:p w14:paraId="135EC8D3" w14:textId="77777777" w:rsidR="003F7348" w:rsidRPr="00C93138" w:rsidRDefault="003F7348" w:rsidP="00934AF8">
            <w:pPr>
              <w:rPr>
                <w:rFonts w:cs="Arial"/>
                <w:sz w:val="20"/>
              </w:rPr>
            </w:pPr>
          </w:p>
        </w:tc>
      </w:tr>
      <w:tr w:rsidR="00A438CF" w:rsidRPr="00C93138" w14:paraId="1E752660" w14:textId="77777777" w:rsidTr="0080786D">
        <w:trPr>
          <w:trHeight w:val="519"/>
        </w:trPr>
        <w:tc>
          <w:tcPr>
            <w:tcW w:w="4106" w:type="dxa"/>
            <w:gridSpan w:val="6"/>
            <w:vAlign w:val="center"/>
          </w:tcPr>
          <w:p w14:paraId="28DC7307" w14:textId="388BEB60" w:rsidR="00A438CF" w:rsidRDefault="00A438CF" w:rsidP="00934AF8">
            <w:pPr>
              <w:rPr>
                <w:rFonts w:cs="Arial"/>
                <w:sz w:val="20"/>
              </w:rPr>
            </w:pPr>
            <w:r w:rsidRPr="00A438CF">
              <w:rPr>
                <w:rFonts w:cs="Arial"/>
                <w:sz w:val="20"/>
              </w:rPr>
              <w:t>Date and Level of Fitness Test Recorded</w:t>
            </w:r>
            <w:r w:rsidR="008C091A">
              <w:rPr>
                <w:rFonts w:cs="Arial"/>
                <w:sz w:val="20"/>
              </w:rPr>
              <w:t xml:space="preserve"> (not</w:t>
            </w:r>
            <w:r w:rsidR="002231A4">
              <w:rPr>
                <w:rFonts w:cs="Arial"/>
                <w:sz w:val="20"/>
              </w:rPr>
              <w:t xml:space="preserve"> needed until assessment date given)</w:t>
            </w:r>
            <w:r w:rsidRPr="00A438CF">
              <w:rPr>
                <w:rFonts w:cs="Arial"/>
                <w:sz w:val="20"/>
              </w:rPr>
              <w:tab/>
            </w:r>
          </w:p>
        </w:tc>
        <w:tc>
          <w:tcPr>
            <w:tcW w:w="5749" w:type="dxa"/>
            <w:gridSpan w:val="10"/>
            <w:vAlign w:val="center"/>
          </w:tcPr>
          <w:p w14:paraId="2C3593D5" w14:textId="77777777" w:rsidR="00A438CF" w:rsidRPr="00C93138" w:rsidRDefault="00A438CF" w:rsidP="00934AF8">
            <w:pPr>
              <w:rPr>
                <w:rFonts w:cs="Arial"/>
                <w:sz w:val="20"/>
              </w:rPr>
            </w:pPr>
          </w:p>
        </w:tc>
      </w:tr>
      <w:tr w:rsidR="00433137" w:rsidRPr="00C93138" w14:paraId="51DD6A91" w14:textId="77777777" w:rsidTr="0080786D">
        <w:trPr>
          <w:trHeight w:val="519"/>
        </w:trPr>
        <w:tc>
          <w:tcPr>
            <w:tcW w:w="4106" w:type="dxa"/>
            <w:gridSpan w:val="6"/>
            <w:vAlign w:val="center"/>
          </w:tcPr>
          <w:p w14:paraId="2089275D" w14:textId="4BA4AC0F" w:rsidR="00433137" w:rsidRPr="00A438CF" w:rsidRDefault="00433137" w:rsidP="00934AF8">
            <w:pPr>
              <w:rPr>
                <w:rFonts w:cs="Arial"/>
                <w:sz w:val="20"/>
              </w:rPr>
            </w:pPr>
            <w:r>
              <w:rPr>
                <w:rFonts w:cs="Arial"/>
                <w:sz w:val="20"/>
              </w:rPr>
              <w:t>Name and County of Mentor</w:t>
            </w:r>
          </w:p>
        </w:tc>
        <w:tc>
          <w:tcPr>
            <w:tcW w:w="5749" w:type="dxa"/>
            <w:gridSpan w:val="10"/>
            <w:vAlign w:val="center"/>
          </w:tcPr>
          <w:p w14:paraId="48B7E51D" w14:textId="77777777" w:rsidR="00433137" w:rsidRPr="00C93138" w:rsidRDefault="00433137" w:rsidP="00934AF8">
            <w:pPr>
              <w:rPr>
                <w:rFonts w:cs="Arial"/>
                <w:sz w:val="20"/>
              </w:rPr>
            </w:pPr>
          </w:p>
        </w:tc>
      </w:tr>
    </w:tbl>
    <w:p w14:paraId="00822830" w14:textId="77777777" w:rsidR="00DD1026" w:rsidRPr="00A438CF" w:rsidRDefault="00DD1026" w:rsidP="00DD1026">
      <w:pPr>
        <w:spacing w:after="0" w:line="240" w:lineRule="auto"/>
        <w:rPr>
          <w:rFonts w:eastAsia="Times New Roman" w:cstheme="minorHAnsi"/>
          <w:b/>
          <w:bCs/>
          <w:sz w:val="20"/>
          <w:szCs w:val="20"/>
        </w:rPr>
      </w:pPr>
      <w:r w:rsidRPr="00A438CF">
        <w:rPr>
          <w:rFonts w:eastAsia="Times New Roman" w:cstheme="minorHAnsi"/>
          <w:b/>
          <w:bCs/>
          <w:sz w:val="20"/>
          <w:szCs w:val="20"/>
        </w:rPr>
        <w:t>Data Protection and Privacy Statement</w:t>
      </w:r>
    </w:p>
    <w:p w14:paraId="1C4C6460" w14:textId="77777777" w:rsidR="00DD1026" w:rsidRPr="00A438CF" w:rsidRDefault="00DD1026" w:rsidP="00DD1026">
      <w:pPr>
        <w:spacing w:after="0" w:line="240" w:lineRule="auto"/>
        <w:rPr>
          <w:rFonts w:eastAsia="Times New Roman" w:cstheme="minorHAnsi"/>
          <w:sz w:val="20"/>
          <w:szCs w:val="20"/>
        </w:rPr>
      </w:pPr>
    </w:p>
    <w:p w14:paraId="39B36D6D" w14:textId="0AD7F8D2" w:rsidR="00DD1026" w:rsidRPr="00A438CF" w:rsidRDefault="00DD1026" w:rsidP="00DD1026">
      <w:pPr>
        <w:spacing w:after="0" w:line="240" w:lineRule="auto"/>
        <w:rPr>
          <w:rFonts w:eastAsia="Times New Roman" w:cstheme="minorHAnsi"/>
          <w:sz w:val="20"/>
          <w:szCs w:val="20"/>
        </w:rPr>
      </w:pPr>
      <w:r w:rsidRPr="00A438CF">
        <w:rPr>
          <w:rFonts w:eastAsia="Times New Roman" w:cstheme="minorHAnsi"/>
          <w:sz w:val="20"/>
          <w:szCs w:val="20"/>
        </w:rPr>
        <w:t>You are entering into a contract with England Netball subject to the following terms and conditions:</w:t>
      </w:r>
    </w:p>
    <w:p w14:paraId="1A714D6A" w14:textId="77777777" w:rsidR="003F7348" w:rsidRPr="00A438CF" w:rsidRDefault="003F7348" w:rsidP="00DD1026">
      <w:pPr>
        <w:spacing w:after="0" w:line="240" w:lineRule="auto"/>
        <w:rPr>
          <w:rFonts w:eastAsia="Times New Roman" w:cstheme="minorHAnsi"/>
          <w:sz w:val="20"/>
          <w:szCs w:val="20"/>
        </w:rPr>
      </w:pPr>
    </w:p>
    <w:p w14:paraId="5F5DB13D" w14:textId="578DFB92" w:rsidR="00DD1026" w:rsidRPr="00A438CF" w:rsidRDefault="00DD1026" w:rsidP="003F7348">
      <w:pPr>
        <w:spacing w:after="0" w:line="240" w:lineRule="auto"/>
        <w:rPr>
          <w:rFonts w:eastAsia="Times New Roman" w:cstheme="minorHAnsi"/>
          <w:sz w:val="20"/>
          <w:szCs w:val="20"/>
        </w:rPr>
      </w:pPr>
      <w:r w:rsidRPr="00A438CF">
        <w:rPr>
          <w:rFonts w:eastAsia="Times New Roman" w:cstheme="minorHAnsi"/>
          <w:sz w:val="20"/>
          <w:szCs w:val="20"/>
        </w:rPr>
        <w:t xml:space="preserve">You must complete the above Practical Application form, in full, before submitting it to your </w:t>
      </w:r>
      <w:r w:rsidR="00AB24C2">
        <w:rPr>
          <w:rFonts w:eastAsia="Times New Roman" w:cstheme="minorHAnsi"/>
          <w:sz w:val="20"/>
          <w:szCs w:val="20"/>
        </w:rPr>
        <w:t>Regional Officiating Lead</w:t>
      </w:r>
      <w:r w:rsidRPr="00A438CF">
        <w:rPr>
          <w:rFonts w:eastAsia="Times New Roman" w:cstheme="minorHAnsi"/>
          <w:sz w:val="20"/>
          <w:szCs w:val="20"/>
        </w:rPr>
        <w:t>. England Netball will retain the personal information you provide on the application form. The lawful basis for processing is “Performance of Contract”.</w:t>
      </w:r>
    </w:p>
    <w:p w14:paraId="13F64BF0" w14:textId="77777777" w:rsidR="003F7348" w:rsidRPr="00A438CF" w:rsidRDefault="003F7348" w:rsidP="003F7348">
      <w:pPr>
        <w:spacing w:after="0" w:line="240" w:lineRule="auto"/>
        <w:rPr>
          <w:rFonts w:eastAsia="Times New Roman" w:cstheme="minorHAnsi"/>
          <w:sz w:val="20"/>
          <w:szCs w:val="20"/>
        </w:rPr>
      </w:pPr>
    </w:p>
    <w:p w14:paraId="5500225F" w14:textId="7CF8EC33" w:rsidR="00DD1026" w:rsidRPr="00A438CF" w:rsidRDefault="00DD1026" w:rsidP="003F7348">
      <w:pPr>
        <w:spacing w:after="0" w:line="240" w:lineRule="auto"/>
        <w:rPr>
          <w:rFonts w:eastAsia="Times New Roman" w:cstheme="minorHAnsi"/>
          <w:sz w:val="20"/>
          <w:szCs w:val="20"/>
        </w:rPr>
      </w:pPr>
      <w:r w:rsidRPr="00A438CF">
        <w:rPr>
          <w:rFonts w:eastAsia="Times New Roman" w:cstheme="minorHAnsi"/>
          <w:sz w:val="20"/>
          <w:szCs w:val="20"/>
        </w:rPr>
        <w:t xml:space="preserve">Relevant information will also be shared with the assessment organiser and assessor workforce to facilitate them to provide a quality support for the learners on the assessment. </w:t>
      </w:r>
    </w:p>
    <w:p w14:paraId="3077DB31" w14:textId="6ACBF56D" w:rsidR="00DD1026" w:rsidRPr="00A438CF" w:rsidRDefault="00DD1026" w:rsidP="003F7348">
      <w:pPr>
        <w:spacing w:after="0" w:line="240" w:lineRule="auto"/>
        <w:rPr>
          <w:rFonts w:eastAsia="Times New Roman" w:cstheme="minorHAnsi"/>
          <w:sz w:val="20"/>
          <w:szCs w:val="20"/>
        </w:rPr>
      </w:pPr>
      <w:r w:rsidRPr="00A438CF">
        <w:rPr>
          <w:rFonts w:eastAsia="Times New Roman" w:cstheme="minorHAnsi"/>
          <w:sz w:val="20"/>
          <w:szCs w:val="20"/>
        </w:rPr>
        <w:t xml:space="preserve">As a registered Official you may receive Officiating correspondence from England Netball. Please inform England Netball if you do not wish to receive such correspondence. The information provided on this form will be used by England Netball to support the development of Netball.  </w:t>
      </w:r>
    </w:p>
    <w:p w14:paraId="2D933C20" w14:textId="77777777" w:rsidR="003F7348" w:rsidRPr="00A438CF" w:rsidRDefault="003F7348" w:rsidP="003F7348">
      <w:pPr>
        <w:spacing w:after="0" w:line="240" w:lineRule="auto"/>
        <w:rPr>
          <w:rFonts w:eastAsia="Times New Roman" w:cstheme="minorHAnsi"/>
          <w:sz w:val="20"/>
          <w:szCs w:val="20"/>
        </w:rPr>
      </w:pPr>
    </w:p>
    <w:p w14:paraId="02654EB2" w14:textId="6E3FFCC7" w:rsidR="00DD1026" w:rsidRPr="00471626" w:rsidRDefault="00DD1026" w:rsidP="00471626">
      <w:pPr>
        <w:spacing w:after="0" w:line="240" w:lineRule="auto"/>
        <w:rPr>
          <w:rFonts w:eastAsia="Times New Roman" w:cstheme="minorHAnsi"/>
          <w:sz w:val="20"/>
          <w:szCs w:val="20"/>
        </w:rPr>
      </w:pPr>
      <w:r w:rsidRPr="00A438CF">
        <w:rPr>
          <w:rFonts w:eastAsia="Times New Roman" w:cstheme="minorHAnsi"/>
          <w:sz w:val="20"/>
          <w:szCs w:val="20"/>
        </w:rPr>
        <w:t xml:space="preserve">You have a right to request a copy of the personal data that England Netball holds about you at any time. If you wish to do so, please email </w:t>
      </w:r>
      <w:hyperlink r:id="rId9" w:history="1">
        <w:r w:rsidR="003D135D" w:rsidRPr="00A438CF">
          <w:rPr>
            <w:rStyle w:val="Hyperlink"/>
            <w:rFonts w:eastAsia="Times New Roman" w:cstheme="minorHAnsi"/>
            <w:sz w:val="20"/>
            <w:szCs w:val="20"/>
          </w:rPr>
          <w:t>company.secretary@englandnetball.co.uk</w:t>
        </w:r>
      </w:hyperlink>
      <w:r w:rsidRPr="00A438CF">
        <w:rPr>
          <w:rFonts w:eastAsia="Times New Roman" w:cstheme="minorHAnsi"/>
          <w:sz w:val="20"/>
          <w:szCs w:val="20"/>
        </w:rPr>
        <w:t>.</w:t>
      </w:r>
      <w:r w:rsidR="003D135D" w:rsidRPr="00A438CF">
        <w:rPr>
          <w:rFonts w:eastAsia="Times New Roman" w:cstheme="minorHAnsi"/>
          <w:sz w:val="20"/>
          <w:szCs w:val="20"/>
        </w:rPr>
        <w:t xml:space="preserve"> </w:t>
      </w:r>
      <w:r w:rsidRPr="00A438CF">
        <w:rPr>
          <w:rFonts w:eastAsia="Times New Roman" w:cstheme="minorHAnsi"/>
          <w:sz w:val="20"/>
          <w:szCs w:val="20"/>
        </w:rPr>
        <w:t xml:space="preserve">For further information about what data we collect, why it is collected and what we do with it, please see our full privacy policy at </w:t>
      </w:r>
      <w:hyperlink r:id="rId10" w:history="1">
        <w:r w:rsidR="003D135D" w:rsidRPr="00A438CF">
          <w:rPr>
            <w:rStyle w:val="Hyperlink"/>
            <w:rFonts w:eastAsia="Times New Roman" w:cstheme="minorHAnsi"/>
            <w:sz w:val="20"/>
            <w:szCs w:val="20"/>
          </w:rPr>
          <w:t>www.englandnetball.co.uk/privacypolicy</w:t>
        </w:r>
      </w:hyperlink>
      <w:r w:rsidR="003D135D" w:rsidRPr="00A438CF">
        <w:rPr>
          <w:rFonts w:eastAsia="Times New Roman" w:cstheme="minorHAnsi"/>
          <w:sz w:val="20"/>
          <w:szCs w:val="20"/>
        </w:rPr>
        <w:t xml:space="preserve"> </w:t>
      </w:r>
    </w:p>
    <w:p w14:paraId="6952DCCC" w14:textId="1A61942A" w:rsidR="006A5BDD" w:rsidRPr="00623E07" w:rsidRDefault="006A5BDD" w:rsidP="006A5BDD">
      <w:pPr>
        <w:spacing w:after="0" w:line="240" w:lineRule="auto"/>
        <w:jc w:val="both"/>
        <w:rPr>
          <w:rFonts w:eastAsia="Times New Roman" w:cstheme="minorHAnsi"/>
          <w:b/>
          <w:bCs/>
          <w:sz w:val="20"/>
          <w:szCs w:val="20"/>
        </w:rPr>
      </w:pPr>
      <w:r w:rsidRPr="00623E07">
        <w:rPr>
          <w:rFonts w:eastAsia="Times New Roman" w:cstheme="minorHAnsi"/>
          <w:b/>
          <w:bCs/>
          <w:sz w:val="20"/>
          <w:szCs w:val="20"/>
        </w:rPr>
        <w:lastRenderedPageBreak/>
        <w:t>Applicants must have:</w:t>
      </w:r>
    </w:p>
    <w:p w14:paraId="1F2232D5" w14:textId="79236164" w:rsidR="00A438CF" w:rsidRPr="0080786D" w:rsidRDefault="00A438CF" w:rsidP="00A438CF">
      <w:pPr>
        <w:numPr>
          <w:ilvl w:val="0"/>
          <w:numId w:val="1"/>
        </w:numPr>
        <w:spacing w:after="0" w:line="240" w:lineRule="auto"/>
        <w:rPr>
          <w:rFonts w:cs="Arial"/>
          <w:sz w:val="20"/>
          <w:szCs w:val="20"/>
        </w:rPr>
      </w:pPr>
      <w:r w:rsidRPr="0080786D">
        <w:rPr>
          <w:rFonts w:cs="Arial"/>
          <w:sz w:val="20"/>
          <w:szCs w:val="20"/>
        </w:rPr>
        <w:t xml:space="preserve">Already hold the Europe Netball C Umpire Award and have at least one year’s experience in umpiring various types of matches such as good competitive senior club, other club, county, youth or school matches – Evidenced via Umpire Log book (This must include a minimum of at least 6 matches as identified by Regional </w:t>
      </w:r>
      <w:r w:rsidR="00AB24C2" w:rsidRPr="0080786D">
        <w:rPr>
          <w:rFonts w:cs="Arial"/>
          <w:sz w:val="20"/>
          <w:szCs w:val="20"/>
        </w:rPr>
        <w:t>Officiating</w:t>
      </w:r>
      <w:r w:rsidRPr="0080786D">
        <w:rPr>
          <w:rFonts w:cs="Arial"/>
          <w:sz w:val="20"/>
          <w:szCs w:val="20"/>
        </w:rPr>
        <w:t xml:space="preserve"> Personnel).</w:t>
      </w:r>
    </w:p>
    <w:p w14:paraId="7E04D969" w14:textId="77777777" w:rsidR="00A438CF" w:rsidRPr="0080786D" w:rsidRDefault="00A438CF" w:rsidP="00A438CF">
      <w:pPr>
        <w:numPr>
          <w:ilvl w:val="0"/>
          <w:numId w:val="1"/>
        </w:numPr>
        <w:spacing w:after="0" w:line="240" w:lineRule="auto"/>
        <w:rPr>
          <w:rFonts w:cs="Arial"/>
          <w:sz w:val="20"/>
          <w:szCs w:val="20"/>
        </w:rPr>
      </w:pPr>
      <w:bookmarkStart w:id="0" w:name="_Hlk80871839"/>
      <w:r w:rsidRPr="0080786D">
        <w:rPr>
          <w:rFonts w:cs="Arial"/>
          <w:sz w:val="20"/>
          <w:szCs w:val="20"/>
        </w:rPr>
        <w:t>Successfully passed the Written Assessment and be within the validation period* of the result (i.e. within two years of the written expiry date).</w:t>
      </w:r>
    </w:p>
    <w:bookmarkEnd w:id="0"/>
    <w:p w14:paraId="1B158EA7" w14:textId="77777777" w:rsidR="00A438CF" w:rsidRPr="0080786D" w:rsidRDefault="00A438CF" w:rsidP="00A438CF">
      <w:pPr>
        <w:numPr>
          <w:ilvl w:val="0"/>
          <w:numId w:val="1"/>
        </w:numPr>
        <w:spacing w:after="0" w:line="240" w:lineRule="auto"/>
        <w:rPr>
          <w:rFonts w:cs="Arial"/>
          <w:sz w:val="20"/>
          <w:szCs w:val="20"/>
        </w:rPr>
      </w:pPr>
      <w:r w:rsidRPr="0080786D">
        <w:rPr>
          <w:rFonts w:cs="Arial"/>
          <w:sz w:val="20"/>
          <w:szCs w:val="20"/>
        </w:rPr>
        <w:t xml:space="preserve">Reached a minimum of level 6.1 on the Multi stage fitness test.  This test </w:t>
      </w:r>
      <w:r w:rsidRPr="0080786D">
        <w:rPr>
          <w:rFonts w:cs="Arial"/>
          <w:b/>
          <w:bCs/>
          <w:sz w:val="20"/>
          <w:szCs w:val="20"/>
        </w:rPr>
        <w:t xml:space="preserve">must </w:t>
      </w:r>
      <w:r w:rsidRPr="0080786D">
        <w:rPr>
          <w:rFonts w:cs="Arial"/>
          <w:sz w:val="20"/>
          <w:szCs w:val="20"/>
        </w:rPr>
        <w:t xml:space="preserve">be completed prior to taking the practical assessment. </w:t>
      </w:r>
      <w:r w:rsidRPr="0080786D">
        <w:rPr>
          <w:rFonts w:cs="Arial"/>
          <w:b/>
          <w:sz w:val="20"/>
          <w:szCs w:val="20"/>
          <w:u w:val="single"/>
        </w:rPr>
        <w:t>Copy of the fitness form will need to be forwarded when date of assessment has been confirmed.</w:t>
      </w:r>
    </w:p>
    <w:p w14:paraId="250E59BD" w14:textId="77777777" w:rsidR="00A438CF" w:rsidRPr="0080786D" w:rsidRDefault="00A438CF" w:rsidP="00A438CF">
      <w:pPr>
        <w:numPr>
          <w:ilvl w:val="0"/>
          <w:numId w:val="1"/>
        </w:numPr>
        <w:spacing w:after="0" w:line="240" w:lineRule="auto"/>
        <w:rPr>
          <w:rFonts w:cs="Arial"/>
          <w:bCs/>
          <w:sz w:val="20"/>
          <w:szCs w:val="20"/>
        </w:rPr>
      </w:pPr>
      <w:r w:rsidRPr="0080786D">
        <w:rPr>
          <w:rFonts w:cs="Arial"/>
          <w:bCs/>
          <w:sz w:val="20"/>
          <w:szCs w:val="20"/>
        </w:rPr>
        <w:t>Attendance at a B award course.</w:t>
      </w:r>
    </w:p>
    <w:p w14:paraId="4FAC0792" w14:textId="77777777" w:rsidR="006A5BDD" w:rsidRPr="00A438CF" w:rsidRDefault="006A5BDD" w:rsidP="006A5BDD">
      <w:pPr>
        <w:spacing w:after="0" w:line="240" w:lineRule="auto"/>
        <w:jc w:val="both"/>
        <w:rPr>
          <w:rFonts w:eastAsia="Times New Roman" w:cstheme="minorHAnsi"/>
          <w:b/>
          <w:i/>
          <w:sz w:val="20"/>
          <w:szCs w:val="20"/>
        </w:rPr>
      </w:pPr>
    </w:p>
    <w:p w14:paraId="60314C2B" w14:textId="77777777" w:rsidR="00A438CF" w:rsidRPr="00A438CF" w:rsidRDefault="00A438CF" w:rsidP="00A438CF">
      <w:pPr>
        <w:jc w:val="both"/>
        <w:rPr>
          <w:rFonts w:cs="Arial"/>
          <w:b/>
          <w:sz w:val="20"/>
          <w:szCs w:val="20"/>
        </w:rPr>
      </w:pPr>
      <w:r w:rsidRPr="00A438CF">
        <w:rPr>
          <w:rFonts w:cs="Arial"/>
          <w:b/>
          <w:sz w:val="20"/>
          <w:szCs w:val="20"/>
        </w:rPr>
        <w:t>Practical Assessment Arrangements</w:t>
      </w:r>
    </w:p>
    <w:p w14:paraId="5E440834" w14:textId="77777777" w:rsidR="00A438CF" w:rsidRPr="00A438CF" w:rsidRDefault="00A438CF" w:rsidP="00A438CF">
      <w:pPr>
        <w:numPr>
          <w:ilvl w:val="0"/>
          <w:numId w:val="15"/>
        </w:numPr>
        <w:spacing w:after="0" w:line="240" w:lineRule="auto"/>
        <w:jc w:val="both"/>
        <w:rPr>
          <w:rFonts w:cs="Arial"/>
          <w:sz w:val="20"/>
          <w:szCs w:val="20"/>
        </w:rPr>
      </w:pPr>
      <w:r w:rsidRPr="00A438CF">
        <w:rPr>
          <w:rFonts w:cs="Arial"/>
          <w:sz w:val="20"/>
          <w:szCs w:val="20"/>
        </w:rPr>
        <w:t xml:space="preserve">Assessments will be conducted preferably outside of the Learner’s normal umpiring environment i.e. outside of their County.  </w:t>
      </w:r>
    </w:p>
    <w:p w14:paraId="72FB9305" w14:textId="3D58E824" w:rsidR="00A438CF" w:rsidRPr="00A438CF" w:rsidRDefault="00A438CF" w:rsidP="00A438CF">
      <w:pPr>
        <w:numPr>
          <w:ilvl w:val="0"/>
          <w:numId w:val="15"/>
        </w:numPr>
        <w:spacing w:after="0" w:line="240" w:lineRule="auto"/>
        <w:jc w:val="both"/>
        <w:rPr>
          <w:rFonts w:cs="Arial"/>
          <w:sz w:val="20"/>
          <w:szCs w:val="20"/>
        </w:rPr>
      </w:pPr>
      <w:r w:rsidRPr="00A438CF">
        <w:rPr>
          <w:rFonts w:cs="Arial"/>
          <w:sz w:val="20"/>
          <w:szCs w:val="20"/>
        </w:rPr>
        <w:t>The appropriate Region will be responsible for arranging venues, allocating</w:t>
      </w:r>
      <w:r w:rsidR="00AB24C2">
        <w:rPr>
          <w:rFonts w:cs="Arial"/>
          <w:sz w:val="20"/>
          <w:szCs w:val="20"/>
        </w:rPr>
        <w:t xml:space="preserve"> the</w:t>
      </w:r>
      <w:r w:rsidRPr="00A438CF">
        <w:rPr>
          <w:rFonts w:cs="Arial"/>
          <w:sz w:val="20"/>
          <w:szCs w:val="20"/>
        </w:rPr>
        <w:t xml:space="preserve"> Assessors, and notifying the learner of the assessment arrangements.</w:t>
      </w:r>
    </w:p>
    <w:p w14:paraId="384428BE" w14:textId="77777777" w:rsidR="00A438CF" w:rsidRDefault="00A438CF" w:rsidP="00A438CF">
      <w:pPr>
        <w:numPr>
          <w:ilvl w:val="0"/>
          <w:numId w:val="15"/>
        </w:numPr>
        <w:spacing w:after="0" w:line="240" w:lineRule="auto"/>
        <w:jc w:val="both"/>
        <w:rPr>
          <w:rFonts w:cs="Arial"/>
          <w:sz w:val="20"/>
          <w:szCs w:val="20"/>
        </w:rPr>
      </w:pPr>
      <w:r w:rsidRPr="00A438CF">
        <w:rPr>
          <w:rFonts w:cs="Arial"/>
          <w:sz w:val="20"/>
          <w:szCs w:val="20"/>
        </w:rPr>
        <w:t>A competitive match of a good senior club level should be used.</w:t>
      </w:r>
    </w:p>
    <w:p w14:paraId="5C212B8A" w14:textId="57385678" w:rsidR="005A0CBD" w:rsidRPr="00123736" w:rsidRDefault="0080786D" w:rsidP="00FD4EE6">
      <w:pPr>
        <w:pStyle w:val="ListParagraph"/>
        <w:numPr>
          <w:ilvl w:val="0"/>
          <w:numId w:val="15"/>
        </w:numPr>
        <w:spacing w:line="276" w:lineRule="auto"/>
        <w:rPr>
          <w:rFonts w:cstheme="minorHAnsi"/>
          <w:sz w:val="20"/>
          <w:szCs w:val="20"/>
        </w:rPr>
      </w:pPr>
      <w:r w:rsidRPr="00123736">
        <w:rPr>
          <w:rFonts w:cstheme="minorHAnsi"/>
          <w:sz w:val="20"/>
          <w:szCs w:val="20"/>
        </w:rPr>
        <w:t>East Region Netball</w:t>
      </w:r>
      <w:r w:rsidR="005A0CBD" w:rsidRPr="00123736">
        <w:rPr>
          <w:rFonts w:cstheme="minorHAnsi"/>
          <w:sz w:val="20"/>
          <w:szCs w:val="20"/>
        </w:rPr>
        <w:t xml:space="preserve"> are committed to providing accessible and inclusive opportunities for all our learners. Please tell us about any reasonable adjustments or support arrangements that would help you to engage with the assessment process.</w:t>
      </w:r>
      <w:r w:rsidR="005A0CBD" w:rsidRPr="00123736">
        <w:rPr>
          <w:rFonts w:cstheme="minorHAnsi"/>
          <w:sz w:val="20"/>
          <w:szCs w:val="20"/>
        </w:rPr>
        <w:br/>
        <w:t xml:space="preserve">Whilst we endeavour to meet all requests in line with the commitment above and our legal obligations, occasionally this may not be possible.  Should this be the case, reasons will be shared in writing along with potential alternatives. </w:t>
      </w:r>
      <w:r w:rsidR="005A0CBD" w:rsidRPr="00123736">
        <w:rPr>
          <w:rFonts w:cstheme="minorHAnsi"/>
          <w:sz w:val="20"/>
          <w:szCs w:val="20"/>
        </w:rPr>
        <w:br/>
        <w:t xml:space="preserve">If you have any questions, please contact </w:t>
      </w:r>
      <w:r w:rsidR="003B21C9" w:rsidRPr="00123736">
        <w:rPr>
          <w:rFonts w:cstheme="minorHAnsi"/>
          <w:sz w:val="20"/>
          <w:szCs w:val="20"/>
        </w:rPr>
        <w:t xml:space="preserve">Dawn </w:t>
      </w:r>
      <w:proofErr w:type="spellStart"/>
      <w:r w:rsidR="003B21C9" w:rsidRPr="00123736">
        <w:rPr>
          <w:rFonts w:cstheme="minorHAnsi"/>
          <w:sz w:val="20"/>
          <w:szCs w:val="20"/>
        </w:rPr>
        <w:t>Bullimore</w:t>
      </w:r>
      <w:proofErr w:type="spellEnd"/>
      <w:r w:rsidR="005A0CBD" w:rsidRPr="00123736">
        <w:rPr>
          <w:rFonts w:cstheme="minorHAnsi"/>
          <w:sz w:val="20"/>
          <w:szCs w:val="20"/>
        </w:rPr>
        <w:t xml:space="preserve"> by emailing </w:t>
      </w:r>
      <w:r w:rsidR="00B71B92" w:rsidRPr="00123736">
        <w:rPr>
          <w:rFonts w:cstheme="minorHAnsi"/>
          <w:sz w:val="20"/>
          <w:szCs w:val="20"/>
        </w:rPr>
        <w:t>dawn4netball@gmail</w:t>
      </w:r>
      <w:r w:rsidR="00C0654E" w:rsidRPr="00123736">
        <w:rPr>
          <w:rFonts w:cstheme="minorHAnsi"/>
          <w:sz w:val="20"/>
          <w:szCs w:val="20"/>
        </w:rPr>
        <w:t>.com.</w:t>
      </w:r>
    </w:p>
    <w:p w14:paraId="723A2406" w14:textId="77777777" w:rsidR="00A438CF" w:rsidRPr="00A438CF" w:rsidRDefault="00A438CF" w:rsidP="00A438CF">
      <w:pPr>
        <w:jc w:val="both"/>
        <w:rPr>
          <w:rFonts w:cs="Arial"/>
          <w:b/>
          <w:sz w:val="20"/>
          <w:szCs w:val="20"/>
        </w:rPr>
      </w:pPr>
      <w:r w:rsidRPr="00A438CF">
        <w:rPr>
          <w:rFonts w:cs="Arial"/>
          <w:b/>
          <w:sz w:val="20"/>
          <w:szCs w:val="20"/>
        </w:rPr>
        <w:t>Assessors</w:t>
      </w:r>
    </w:p>
    <w:p w14:paraId="3B84EF25" w14:textId="77777777" w:rsidR="00A438CF" w:rsidRPr="00A438CF" w:rsidRDefault="00A438CF" w:rsidP="00A438CF">
      <w:pPr>
        <w:rPr>
          <w:rFonts w:cs="Arial"/>
          <w:sz w:val="20"/>
          <w:szCs w:val="20"/>
        </w:rPr>
      </w:pPr>
      <w:r w:rsidRPr="00A438CF">
        <w:rPr>
          <w:rFonts w:cs="Arial"/>
          <w:sz w:val="20"/>
          <w:szCs w:val="20"/>
        </w:rPr>
        <w:t xml:space="preserve">Two accredited B Award Assessors, one of whom must be an A award Umpire, will conduct the Practical Assessment. Each Assessor will assess the learner independently, and the result will be determined after thorough discussion between the two Assessors, with the nominated Lead Assessor having the final decision. </w:t>
      </w:r>
    </w:p>
    <w:p w14:paraId="59B81AFD" w14:textId="77777777" w:rsidR="00A438CF" w:rsidRPr="00A438CF" w:rsidRDefault="00A438CF" w:rsidP="00A438CF">
      <w:pPr>
        <w:jc w:val="both"/>
        <w:rPr>
          <w:rFonts w:cs="Arial"/>
          <w:b/>
          <w:sz w:val="20"/>
          <w:szCs w:val="20"/>
        </w:rPr>
      </w:pPr>
      <w:r w:rsidRPr="00A438CF">
        <w:rPr>
          <w:rFonts w:cs="Arial"/>
          <w:b/>
          <w:sz w:val="20"/>
          <w:szCs w:val="20"/>
        </w:rPr>
        <w:t>Form of Assessment</w:t>
      </w:r>
    </w:p>
    <w:p w14:paraId="3EF5B91A" w14:textId="7A3DDEC1" w:rsidR="00A438CF" w:rsidRPr="00A438CF" w:rsidRDefault="00A438CF" w:rsidP="00A438CF">
      <w:pPr>
        <w:pStyle w:val="ListParagraph"/>
        <w:numPr>
          <w:ilvl w:val="0"/>
          <w:numId w:val="18"/>
        </w:numPr>
        <w:rPr>
          <w:rFonts w:cs="Arial"/>
          <w:sz w:val="20"/>
          <w:szCs w:val="20"/>
        </w:rPr>
      </w:pPr>
      <w:r w:rsidRPr="00A438CF">
        <w:rPr>
          <w:rFonts w:cs="Arial"/>
          <w:sz w:val="20"/>
          <w:szCs w:val="20"/>
        </w:rPr>
        <w:t>Learners will be observed for the duration of one match i.e. minimum of 4 x 12 or 4x 15 minutes in a match at an identified tournament or equivalent as agreed by England Netball.</w:t>
      </w:r>
    </w:p>
    <w:p w14:paraId="4AA95D22" w14:textId="5866B366" w:rsidR="00A438CF" w:rsidRPr="00A438CF" w:rsidRDefault="00A438CF" w:rsidP="00A438CF">
      <w:pPr>
        <w:pStyle w:val="ListParagraph"/>
        <w:numPr>
          <w:ilvl w:val="0"/>
          <w:numId w:val="18"/>
        </w:numPr>
        <w:rPr>
          <w:rFonts w:cs="Arial"/>
          <w:sz w:val="20"/>
          <w:szCs w:val="20"/>
        </w:rPr>
      </w:pPr>
      <w:r w:rsidRPr="00A438CF">
        <w:rPr>
          <w:rFonts w:cs="Arial"/>
          <w:sz w:val="20"/>
          <w:szCs w:val="20"/>
        </w:rPr>
        <w:t xml:space="preserve">Learners must achieve a minimum of grade 2 in </w:t>
      </w:r>
      <w:r w:rsidRPr="00A438CF">
        <w:rPr>
          <w:rFonts w:cs="Arial"/>
          <w:b/>
          <w:sz w:val="20"/>
          <w:szCs w:val="20"/>
        </w:rPr>
        <w:t xml:space="preserve">three </w:t>
      </w:r>
      <w:r w:rsidRPr="00A438CF">
        <w:rPr>
          <w:rFonts w:cs="Arial"/>
          <w:sz w:val="20"/>
          <w:szCs w:val="20"/>
        </w:rPr>
        <w:t xml:space="preserve">sections; Section 3 – Game Management and Protocols; Section 7 – Minor Infringements &amp; Section 8 – Communication and Sanctions and a minimum of grade 3 </w:t>
      </w:r>
      <w:r w:rsidR="00AB24C2">
        <w:rPr>
          <w:rFonts w:cs="Arial"/>
          <w:sz w:val="20"/>
          <w:szCs w:val="20"/>
        </w:rPr>
        <w:t xml:space="preserve">in </w:t>
      </w:r>
      <w:r w:rsidRPr="00A438CF">
        <w:rPr>
          <w:rFonts w:cs="Arial"/>
          <w:sz w:val="20"/>
          <w:szCs w:val="20"/>
        </w:rPr>
        <w:t>the remaining five sections as per the criteria laid out in ‘Europe Netball Umpire Assessment Handbook’</w:t>
      </w:r>
    </w:p>
    <w:p w14:paraId="5E66C78D" w14:textId="27999F69" w:rsidR="00A438CF" w:rsidRPr="00A438CF" w:rsidRDefault="00A438CF" w:rsidP="00A438CF">
      <w:pPr>
        <w:pStyle w:val="ListParagraph"/>
        <w:numPr>
          <w:ilvl w:val="0"/>
          <w:numId w:val="18"/>
        </w:numPr>
        <w:rPr>
          <w:rFonts w:cs="Arial"/>
          <w:sz w:val="20"/>
          <w:szCs w:val="20"/>
        </w:rPr>
      </w:pPr>
      <w:bookmarkStart w:id="1" w:name="_Hlk80881028"/>
      <w:r w:rsidRPr="00A438CF">
        <w:rPr>
          <w:rFonts w:cs="Arial"/>
          <w:sz w:val="20"/>
          <w:szCs w:val="20"/>
        </w:rPr>
        <w:t>All feedback and results on the day of the assessment should be completed within 60 minutes of the assessment ending. They will receive written feedback either on the day or within one week of the Assessment.</w:t>
      </w:r>
    </w:p>
    <w:bookmarkEnd w:id="1"/>
    <w:p w14:paraId="7EA1F34D" w14:textId="77777777" w:rsidR="00A438CF" w:rsidRPr="00A438CF" w:rsidRDefault="00A438CF" w:rsidP="00A438CF">
      <w:pPr>
        <w:jc w:val="both"/>
        <w:rPr>
          <w:rFonts w:cs="Arial"/>
          <w:b/>
          <w:sz w:val="20"/>
          <w:szCs w:val="20"/>
        </w:rPr>
      </w:pPr>
      <w:r w:rsidRPr="00A438CF">
        <w:rPr>
          <w:rFonts w:cs="Arial"/>
          <w:b/>
          <w:sz w:val="20"/>
          <w:szCs w:val="20"/>
        </w:rPr>
        <w:t>Results</w:t>
      </w:r>
    </w:p>
    <w:p w14:paraId="25FFDD04" w14:textId="77777777" w:rsidR="00A438CF" w:rsidRPr="00A438CF" w:rsidRDefault="00A438CF" w:rsidP="003A28E7">
      <w:pPr>
        <w:numPr>
          <w:ilvl w:val="0"/>
          <w:numId w:val="19"/>
        </w:numPr>
        <w:spacing w:after="0" w:line="240" w:lineRule="auto"/>
        <w:rPr>
          <w:rFonts w:cs="Arial"/>
          <w:sz w:val="20"/>
          <w:szCs w:val="20"/>
        </w:rPr>
      </w:pPr>
      <w:r w:rsidRPr="00A438CF">
        <w:rPr>
          <w:rFonts w:cs="Arial"/>
          <w:sz w:val="20"/>
          <w:szCs w:val="20"/>
        </w:rPr>
        <w:t xml:space="preserve">The names of the successful Learners will be registered on ENgage within 7 days of England Netball receiving the </w:t>
      </w:r>
      <w:proofErr w:type="spellStart"/>
      <w:r w:rsidRPr="00A438CF">
        <w:rPr>
          <w:rFonts w:cs="Arial"/>
          <w:sz w:val="20"/>
          <w:szCs w:val="20"/>
        </w:rPr>
        <w:t>eLARF</w:t>
      </w:r>
      <w:proofErr w:type="spellEnd"/>
      <w:r w:rsidRPr="00A438CF">
        <w:rPr>
          <w:rFonts w:cs="Arial"/>
          <w:sz w:val="20"/>
          <w:szCs w:val="20"/>
        </w:rPr>
        <w:t xml:space="preserve"> from the Assessor. Learners should retain a copy of the </w:t>
      </w:r>
      <w:proofErr w:type="spellStart"/>
      <w:r w:rsidRPr="00A438CF">
        <w:rPr>
          <w:rFonts w:cs="Arial"/>
          <w:sz w:val="20"/>
          <w:szCs w:val="20"/>
        </w:rPr>
        <w:t>eLARF</w:t>
      </w:r>
      <w:proofErr w:type="spellEnd"/>
      <w:r w:rsidRPr="00A438CF">
        <w:rPr>
          <w:rFonts w:cs="Arial"/>
          <w:sz w:val="20"/>
          <w:szCs w:val="20"/>
        </w:rPr>
        <w:t xml:space="preserve"> that is sent out to them and if required use the Qualifications section on their ENgage account to prove validity of their award. </w:t>
      </w:r>
    </w:p>
    <w:p w14:paraId="63CEA8A9" w14:textId="57A4C708" w:rsidR="00A438CF" w:rsidRPr="00A438CF" w:rsidRDefault="00A438CF" w:rsidP="003A28E7">
      <w:pPr>
        <w:numPr>
          <w:ilvl w:val="0"/>
          <w:numId w:val="19"/>
        </w:numPr>
        <w:spacing w:after="0" w:line="240" w:lineRule="auto"/>
        <w:rPr>
          <w:rFonts w:cs="Arial"/>
          <w:sz w:val="20"/>
          <w:szCs w:val="20"/>
        </w:rPr>
      </w:pPr>
      <w:r w:rsidRPr="00A438CF">
        <w:rPr>
          <w:rFonts w:cs="Arial"/>
          <w:sz w:val="20"/>
          <w:szCs w:val="20"/>
        </w:rPr>
        <w:t>Region</w:t>
      </w:r>
      <w:r w:rsidR="00110E8D">
        <w:rPr>
          <w:rFonts w:cs="Arial"/>
          <w:sz w:val="20"/>
          <w:szCs w:val="20"/>
        </w:rPr>
        <w:t xml:space="preserve">s may in addition, choose to issue successful learners with an umpire award pin badge. </w:t>
      </w:r>
    </w:p>
    <w:p w14:paraId="0A293CCE" w14:textId="77777777" w:rsidR="00A438CF" w:rsidRPr="00A438CF" w:rsidRDefault="00A438CF" w:rsidP="003A28E7">
      <w:pPr>
        <w:numPr>
          <w:ilvl w:val="0"/>
          <w:numId w:val="19"/>
        </w:numPr>
        <w:spacing w:after="0" w:line="240" w:lineRule="auto"/>
        <w:rPr>
          <w:rFonts w:cs="Arial"/>
          <w:sz w:val="20"/>
          <w:szCs w:val="20"/>
        </w:rPr>
      </w:pPr>
      <w:r w:rsidRPr="00A438CF">
        <w:rPr>
          <w:rFonts w:cs="Arial"/>
          <w:sz w:val="20"/>
          <w:szCs w:val="20"/>
        </w:rPr>
        <w:t xml:space="preserve">Any Learner who does not meet the criteria (NYMC) in the Practical Assessment is able to retake the Practical Assessment provided they are within the written assessment validation period. The Lead Assessor will advise on the minimum period required before applying to take another practical </w:t>
      </w:r>
      <w:r w:rsidRPr="00A438CF">
        <w:rPr>
          <w:rFonts w:cs="Arial"/>
          <w:sz w:val="20"/>
          <w:szCs w:val="20"/>
        </w:rPr>
        <w:lastRenderedPageBreak/>
        <w:t xml:space="preserve">assessment. The Assessor has the responsibility to advise the timeline and Europe Netball recommends that this is 3 months. </w:t>
      </w:r>
    </w:p>
    <w:p w14:paraId="22086BF1" w14:textId="77777777" w:rsidR="00A438CF" w:rsidRPr="00A438CF" w:rsidRDefault="00A438CF" w:rsidP="00A438CF">
      <w:pPr>
        <w:jc w:val="both"/>
        <w:rPr>
          <w:rFonts w:cs="Arial"/>
        </w:rPr>
      </w:pPr>
    </w:p>
    <w:p w14:paraId="1B1963EF" w14:textId="1542C390" w:rsidR="00CF283C" w:rsidRPr="00835C76" w:rsidRDefault="00A438CF" w:rsidP="00835C76">
      <w:pPr>
        <w:rPr>
          <w:sz w:val="24"/>
          <w:szCs w:val="24"/>
        </w:rPr>
      </w:pPr>
      <w:r w:rsidRPr="00A438CF">
        <w:rPr>
          <w:rFonts w:cs="Arial"/>
          <w:sz w:val="18"/>
          <w:szCs w:val="18"/>
        </w:rPr>
        <w:t>*Learners should consult with their Region to determine if an extension due to the COVID 19 pandemic applies. Extensions are available for learners with expiry dates that fall between 16</w:t>
      </w:r>
      <w:r w:rsidRPr="00A438CF">
        <w:rPr>
          <w:rFonts w:cs="Arial"/>
          <w:sz w:val="18"/>
          <w:szCs w:val="18"/>
          <w:vertAlign w:val="superscript"/>
        </w:rPr>
        <w:t>th</w:t>
      </w:r>
      <w:r w:rsidRPr="00A438CF">
        <w:rPr>
          <w:rFonts w:cs="Arial"/>
          <w:sz w:val="18"/>
          <w:szCs w:val="18"/>
        </w:rPr>
        <w:t xml:space="preserve"> March 2020 – 31</w:t>
      </w:r>
      <w:r w:rsidRPr="00A438CF">
        <w:rPr>
          <w:rFonts w:cs="Arial"/>
          <w:sz w:val="18"/>
          <w:szCs w:val="18"/>
          <w:vertAlign w:val="superscript"/>
        </w:rPr>
        <w:t>st</w:t>
      </w:r>
      <w:r w:rsidRPr="00A438CF">
        <w:rPr>
          <w:rFonts w:cs="Arial"/>
          <w:sz w:val="18"/>
          <w:szCs w:val="18"/>
        </w:rPr>
        <w:t xml:space="preserve"> August 2021.</w:t>
      </w:r>
    </w:p>
    <w:sectPr w:rsidR="00CF283C" w:rsidRPr="00835C76" w:rsidSect="00F50E48">
      <w:headerReference w:type="default" r:id="rId11"/>
      <w:footerReference w:type="default" r:id="rId12"/>
      <w:pgSz w:w="11906" w:h="16838"/>
      <w:pgMar w:top="2126"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0ED1D" w14:textId="77777777" w:rsidR="001317C1" w:rsidRDefault="001317C1" w:rsidP="00133138">
      <w:pPr>
        <w:spacing w:after="0" w:line="240" w:lineRule="auto"/>
      </w:pPr>
      <w:r>
        <w:separator/>
      </w:r>
    </w:p>
  </w:endnote>
  <w:endnote w:type="continuationSeparator" w:id="0">
    <w:p w14:paraId="2D37882F" w14:textId="77777777" w:rsidR="001317C1" w:rsidRDefault="001317C1" w:rsidP="00133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FBF56" w14:textId="6677338C" w:rsidR="00133138" w:rsidRDefault="00832DEC">
    <w:pPr>
      <w:pStyle w:val="Footer"/>
    </w:pPr>
    <w:r w:rsidRPr="00133138">
      <w:rPr>
        <w:noProof/>
      </w:rPr>
      <w:drawing>
        <wp:anchor distT="0" distB="0" distL="114300" distR="114300" simplePos="0" relativeHeight="251666432" behindDoc="0" locked="0" layoutInCell="1" allowOverlap="1" wp14:anchorId="057F25D7" wp14:editId="4AD2684E">
          <wp:simplePos x="0" y="0"/>
          <wp:positionH relativeFrom="rightMargin">
            <wp:posOffset>384289</wp:posOffset>
          </wp:positionH>
          <wp:positionV relativeFrom="paragraph">
            <wp:posOffset>86360</wp:posOffset>
          </wp:positionV>
          <wp:extent cx="375920" cy="362585"/>
          <wp:effectExtent l="0" t="0" r="5080" b="0"/>
          <wp:wrapNone/>
          <wp:docPr id="8" name="Picture 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1027" descr="Icon&#10;&#10;Description automatically generated"/>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9230" t="8893" r="9144" b="8824"/>
                  <a:stretch/>
                </pic:blipFill>
                <pic:spPr bwMode="auto">
                  <a:xfrm>
                    <a:off x="0" y="0"/>
                    <a:ext cx="375920" cy="3625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33138">
      <w:rPr>
        <w:noProof/>
      </w:rPr>
      <mc:AlternateContent>
        <mc:Choice Requires="wps">
          <w:drawing>
            <wp:anchor distT="0" distB="0" distL="114300" distR="114300" simplePos="0" relativeHeight="251662336" behindDoc="0" locked="0" layoutInCell="1" allowOverlap="1" wp14:anchorId="2FABB424" wp14:editId="42DD37F4">
              <wp:simplePos x="0" y="0"/>
              <wp:positionH relativeFrom="column">
                <wp:posOffset>-4088765</wp:posOffset>
              </wp:positionH>
              <wp:positionV relativeFrom="paragraph">
                <wp:posOffset>74930</wp:posOffset>
              </wp:positionV>
              <wp:extent cx="1081278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0812780" cy="0"/>
                      </a:xfrm>
                      <a:prstGeom prst="line">
                        <a:avLst/>
                      </a:prstGeom>
                      <a:ln w="19050">
                        <a:solidFill>
                          <a:srgbClr val="4C85C5"/>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v:line id="Straight Connector 5" style="position:absolute;z-index:251662336;visibility:visible;mso-wrap-style:square;mso-wrap-distance-left:9pt;mso-wrap-distance-top:0;mso-wrap-distance-right:9pt;mso-wrap-distance-bottom:0;mso-position-horizontal:absolute;mso-position-horizontal-relative:text;mso-position-vertical:absolute;mso-position-vertical-relative:text" o:spid="_x0000_s1026" strokecolor="#4c85c5" strokeweight="1.5pt" from="-321.95pt,5.9pt" to="529.45pt,5.9pt" w14:anchorId="5F25DB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SC4wQEAAOADAAAOAAAAZHJzL2Uyb0RvYy54bWysU8tu2zAQvAfIPxC8x5KMuHEFyzk4SC9F&#10;GyTtB9DU0iLAF0jWkv++S0qWg7YokCAXilzuzM4OV5v7QStyBB+kNQ2tFiUlYLhtpTk09OePx5s1&#10;JSEy0zJlDTT0BIHeb6+vNr2rYWk7q1rwBElMqHvX0C5GVxdF4B1oFhbWgcFLYb1mEY/+ULSe9ciu&#10;VbEsy09Fb33rvOUQAkYfxku6zfxCAI/fhQgQiWooaot59Xndp7XYblh98Mx1kk8y2DtUaCYNFp2p&#10;Hlhk5JeXf1Fpyb0NVsQFt7qwQkgOuQfspir/6OalYw5yL2hOcLNN4eNo+bfjzjx5tKF3oQ7uyacu&#10;BuF1+qI+MmSzTrNZMETCMViV62p5t0ZT+fmyuCCdD/ELWE3SpqFKmtQIq9nxa4hYDVPPKSmsDOmR&#10;8nO5KnNasEq2j1KpdBn8Yb9TnhwZPuLtbr3ardK7IcWrNDwpg8FLG3kXTwrGAs8giGyT8LFCmjCY&#10;aRnnYGI18SqD2QkmUMIMnKT9DzjlJyjk6XsLeEbkytbEGaylsf5fsuNwlizG/LMDY9/Jgr1tT/mB&#10;szU4Rtm5aeTTnL4+Z/jlx9z+BgAA//8DAFBLAwQUAAYACAAAACEA5s6v1t0AAAALAQAADwAAAGRy&#10;cy9kb3ducmV2LnhtbEyPS0/DMBCE70j8B2uRuLV2eVRtiFMhJA5IPETKhds23jxEvI5itw3/nq04&#10;wHFnPs3O5JvJ9+pAY+wCW1jMDSjiKriOGwsf28fZClRMyA77wGThmyJsivOzHDMXjvxOhzI1SkI4&#10;ZmihTWnItI5VSx7jPAzE4tVh9JjkHBvtRjxKuO/1lTFL7bFj+dDiQA8tVV/l3lsY3Gfz9oTV1oXn&#10;VFJdv67NC1l7eTHd34FKNKU/GE71pToU0mkX9uyi6i3MljfXa2HFWciGE2FuV6LsfhVd5Pr/huIH&#10;AAD//wMAUEsBAi0AFAAGAAgAAAAhALaDOJL+AAAA4QEAABMAAAAAAAAAAAAAAAAAAAAAAFtDb250&#10;ZW50X1R5cGVzXS54bWxQSwECLQAUAAYACAAAACEAOP0h/9YAAACUAQAACwAAAAAAAAAAAAAAAAAv&#10;AQAAX3JlbHMvLnJlbHNQSwECLQAUAAYACAAAACEA8D0guMEBAADgAwAADgAAAAAAAAAAAAAAAAAu&#10;AgAAZHJzL2Uyb0RvYy54bWxQSwECLQAUAAYACAAAACEA5s6v1t0AAAALAQAADwAAAAAAAAAAAAAA&#10;AAAbBAAAZHJzL2Rvd25yZXYueG1sUEsFBgAAAAAEAAQA8wAAACUFAAAAAA==&#10;">
              <v:stroke joinstyle="miter"/>
            </v:line>
          </w:pict>
        </mc:Fallback>
      </mc:AlternateContent>
    </w:r>
    <w:r w:rsidRPr="00133138">
      <w:rPr>
        <w:noProof/>
      </w:rPr>
      <mc:AlternateContent>
        <mc:Choice Requires="wps">
          <w:drawing>
            <wp:anchor distT="0" distB="0" distL="114300" distR="114300" simplePos="0" relativeHeight="251663360" behindDoc="0" locked="0" layoutInCell="1" allowOverlap="1" wp14:anchorId="236866AB" wp14:editId="3BB8699A">
              <wp:simplePos x="0" y="0"/>
              <wp:positionH relativeFrom="column">
                <wp:posOffset>-4089400</wp:posOffset>
              </wp:positionH>
              <wp:positionV relativeFrom="paragraph">
                <wp:posOffset>128270</wp:posOffset>
              </wp:positionV>
              <wp:extent cx="1081278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0812780" cy="0"/>
                      </a:xfrm>
                      <a:prstGeom prst="line">
                        <a:avLst/>
                      </a:prstGeom>
                      <a:ln w="19050">
                        <a:solidFill>
                          <a:srgbClr val="4C85C5"/>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v:line id="Straight Connector 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4c85c5" strokeweight="1.5pt" from="-322pt,10.1pt" to="529.4pt,10.1pt" w14:anchorId="023748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SC4wQEAAOADAAAOAAAAZHJzL2Uyb0RvYy54bWysU8tu2zAQvAfIPxC8x5KMuHEFyzk4SC9F&#10;GyTtB9DU0iLAF0jWkv++S0qWg7YokCAXilzuzM4OV5v7QStyBB+kNQ2tFiUlYLhtpTk09OePx5s1&#10;JSEy0zJlDTT0BIHeb6+vNr2rYWk7q1rwBElMqHvX0C5GVxdF4B1oFhbWgcFLYb1mEY/+ULSe9ciu&#10;VbEsy09Fb33rvOUQAkYfxku6zfxCAI/fhQgQiWooaot59Xndp7XYblh98Mx1kk8y2DtUaCYNFp2p&#10;Hlhk5JeXf1Fpyb0NVsQFt7qwQkgOuQfspir/6OalYw5yL2hOcLNN4eNo+bfjzjx5tKF3oQ7uyacu&#10;BuF1+qI+MmSzTrNZMETCMViV62p5t0ZT+fmyuCCdD/ELWE3SpqFKmtQIq9nxa4hYDVPPKSmsDOmR&#10;8nO5KnNasEq2j1KpdBn8Yb9TnhwZPuLtbr3ardK7IcWrNDwpg8FLG3kXTwrGAs8giGyT8LFCmjCY&#10;aRnnYGI18SqD2QkmUMIMnKT9DzjlJyjk6XsLeEbkytbEGaylsf5fsuNwlizG/LMDY9/Jgr1tT/mB&#10;szU4Rtm5aeTTnL4+Z/jlx9z+BgAA//8DAFBLAwQUAAYACAAAACEAPa4WmN8AAAALAQAADwAAAGRy&#10;cy9kb3ducmV2LnhtbEyPTW/CMAyG75P2HyJP2g2SVQyx0hRNk3aYtDFRuOxmGvdDNE7VBOj+PUE7&#10;jKPtV6+fJ1uNthMnGnzrWMPTVIEgLp1pudaw275PFiB8QDbYOSYNv+Rhld/fZZgad+YNnYpQi1jC&#10;PkUNTQh9KqUvG7Lop64njrfKDRZDHIdamgHPsdx2MlFqLi22HD802NNbQ+WhOFoNvfmpvz+w3Br3&#10;GQqqqvWL+iKtHx/G1yWIQGP4D8MVP6JDHpn27sjGi07DZD6bRZmgIVEJiGtCPS+izf5vI/NM3jrk&#10;FwAAAP//AwBQSwECLQAUAAYACAAAACEAtoM4kv4AAADhAQAAEwAAAAAAAAAAAAAAAAAAAAAAW0Nv&#10;bnRlbnRfVHlwZXNdLnhtbFBLAQItABQABgAIAAAAIQA4/SH/1gAAAJQBAAALAAAAAAAAAAAAAAAA&#10;AC8BAABfcmVscy8ucmVsc1BLAQItABQABgAIAAAAIQDwPSC4wQEAAOADAAAOAAAAAAAAAAAAAAAA&#10;AC4CAABkcnMvZTJvRG9jLnhtbFBLAQItABQABgAIAAAAIQA9rhaY3wAAAAsBAAAPAAAAAAAAAAAA&#10;AAAAABsEAABkcnMvZG93bnJldi54bWxQSwUGAAAAAAQABADzAAAAJwUAAAAA&#10;">
              <v:stroke joinstyle="miter"/>
            </v:line>
          </w:pict>
        </mc:Fallback>
      </mc:AlternateContent>
    </w:r>
    <w:r w:rsidRPr="00133138">
      <w:rPr>
        <w:noProof/>
      </w:rPr>
      <mc:AlternateContent>
        <mc:Choice Requires="wps">
          <w:drawing>
            <wp:anchor distT="0" distB="0" distL="114300" distR="114300" simplePos="0" relativeHeight="251664384" behindDoc="0" locked="0" layoutInCell="1" allowOverlap="1" wp14:anchorId="22A23C84" wp14:editId="06016E36">
              <wp:simplePos x="0" y="0"/>
              <wp:positionH relativeFrom="column">
                <wp:posOffset>-4076700</wp:posOffset>
              </wp:positionH>
              <wp:positionV relativeFrom="paragraph">
                <wp:posOffset>180340</wp:posOffset>
              </wp:positionV>
              <wp:extent cx="1081278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10812780" cy="0"/>
                      </a:xfrm>
                      <a:prstGeom prst="line">
                        <a:avLst/>
                      </a:prstGeom>
                      <a:ln w="19050">
                        <a:solidFill>
                          <a:srgbClr val="4C85C5"/>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v:line id="Straight Connector 7" style="position:absolute;z-index:251664384;visibility:visible;mso-wrap-style:square;mso-wrap-distance-left:9pt;mso-wrap-distance-top:0;mso-wrap-distance-right:9pt;mso-wrap-distance-bottom:0;mso-position-horizontal:absolute;mso-position-horizontal-relative:text;mso-position-vertical:absolute;mso-position-vertical-relative:text" o:spid="_x0000_s1026" strokecolor="#4c85c5" strokeweight="1.5pt" from="-321pt,14.2pt" to="530.4pt,14.2pt" w14:anchorId="2684A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SC4wQEAAOADAAAOAAAAZHJzL2Uyb0RvYy54bWysU8tu2zAQvAfIPxC8x5KMuHEFyzk4SC9F&#10;GyTtB9DU0iLAF0jWkv++S0qWg7YokCAXilzuzM4OV5v7QStyBB+kNQ2tFiUlYLhtpTk09OePx5s1&#10;JSEy0zJlDTT0BIHeb6+vNr2rYWk7q1rwBElMqHvX0C5GVxdF4B1oFhbWgcFLYb1mEY/+ULSe9ciu&#10;VbEsy09Fb33rvOUQAkYfxku6zfxCAI/fhQgQiWooaot59Xndp7XYblh98Mx1kk8y2DtUaCYNFp2p&#10;Hlhk5JeXf1Fpyb0NVsQFt7qwQkgOuQfspir/6OalYw5yL2hOcLNN4eNo+bfjzjx5tKF3oQ7uyacu&#10;BuF1+qI+MmSzTrNZMETCMViV62p5t0ZT+fmyuCCdD/ELWE3SpqFKmtQIq9nxa4hYDVPPKSmsDOmR&#10;8nO5KnNasEq2j1KpdBn8Yb9TnhwZPuLtbr3ardK7IcWrNDwpg8FLG3kXTwrGAs8giGyT8LFCmjCY&#10;aRnnYGI18SqD2QkmUMIMnKT9DzjlJyjk6XsLeEbkytbEGaylsf5fsuNwlizG/LMDY9/Jgr1tT/mB&#10;szU4Rtm5aeTTnL4+Z/jlx9z+BgAA//8DAFBLAwQUAAYACAAAACEAZSvR6N4AAAALAQAADwAAAGRy&#10;cy9kb3ducmV2LnhtbEyPy2rDMBBF94X8g5hAd4lUE0zqWA6l0EWhD+pkk93EGj+INTKWkrh/X4Uu&#10;2uXMXO6ck28n24sLjb5zrOFhqUAQV8503GjY714WaxA+IBvsHZOGb/KwLWZ3OWbGXfmLLmVoRCxh&#10;n6GGNoQhk9JXLVn0SzcQx1vtRoshjmMjzYjXWG57mSiVSosdxw8tDvTcUnUqz1bDYA7N5ytWO+Pe&#10;Qkl1/fGo3knr+/n0tAERaAp/YbjhR3QoItPRndl40WtYpKskygQNyXoF4pZQqYo2x9+NLHL536H4&#10;AQAA//8DAFBLAQItABQABgAIAAAAIQC2gziS/gAAAOEBAAATAAAAAAAAAAAAAAAAAAAAAABbQ29u&#10;dGVudF9UeXBlc10ueG1sUEsBAi0AFAAGAAgAAAAhADj9If/WAAAAlAEAAAsAAAAAAAAAAAAAAAAA&#10;LwEAAF9yZWxzLy5yZWxzUEsBAi0AFAAGAAgAAAAhAPA9ILjBAQAA4AMAAA4AAAAAAAAAAAAAAAAA&#10;LgIAAGRycy9lMm9Eb2MueG1sUEsBAi0AFAAGAAgAAAAhAGUr0ejeAAAACwEAAA8AAAAAAAAAAAAA&#10;AAAAGwQAAGRycy9kb3ducmV2LnhtbFBLBQYAAAAABAAEAPMAAAAmBQAAAAA=&#10;">
              <v:stroke joinstyle="miter"/>
            </v:line>
          </w:pict>
        </mc:Fallback>
      </mc:AlternateContent>
    </w:r>
    <w:r w:rsidR="00CF283C" w:rsidRPr="00133138">
      <w:rPr>
        <w:noProof/>
      </w:rPr>
      <mc:AlternateContent>
        <mc:Choice Requires="wps">
          <w:drawing>
            <wp:anchor distT="0" distB="0" distL="114300" distR="114300" simplePos="0" relativeHeight="251661312" behindDoc="0" locked="0" layoutInCell="1" allowOverlap="1" wp14:anchorId="01CCC802" wp14:editId="56DC40B9">
              <wp:simplePos x="0" y="0"/>
              <wp:positionH relativeFrom="page">
                <wp:posOffset>-3726815</wp:posOffset>
              </wp:positionH>
              <wp:positionV relativeFrom="paragraph">
                <wp:posOffset>224790</wp:posOffset>
              </wp:positionV>
              <wp:extent cx="11134725" cy="2190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11134725" cy="219075"/>
                      </a:xfrm>
                      <a:prstGeom prst="rect">
                        <a:avLst/>
                      </a:prstGeom>
                      <a:solidFill>
                        <a:srgbClr val="4C85C5"/>
                      </a:solidFill>
                      <a:ln>
                        <a:solidFill>
                          <a:srgbClr val="4C85C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v:rect id="Rectangle 1" style="position:absolute;margin-left:-293.45pt;margin-top:17.7pt;width:876.75pt;height:17.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c85c5" strokecolor="#4c85c5" strokeweight="1pt" w14:anchorId="523C4C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NeaewIAAIkFAAAOAAAAZHJzL2Uyb0RvYy54bWysVE1v2zAMvQ/YfxB0X21nydoGdYogRYcB&#10;RVu0HXpWZCk2IIsapXzt14+SHadrix2K5aBQIvlIPpO8uNy1hm0U+gZsyYuTnDNlJVSNXZX859P1&#10;lzPOfBC2EgasKvleeX45+/zpYuumagQ1mEohIxDrp1tX8joEN80yL2vVCn8CTllSasBWBLriKqtQ&#10;bAm9Ndkoz79lW8DKIUjlPb1edUo+S/haKxnutPYqMFNyyi2kE9O5jGc2uxDTFQpXN7JPQ3wgi1Y0&#10;loIOUFciCLbG5g1U20gEDzqcSGgz0LqRKtVA1RT5q2oea+FUqoXI8W6gyf8/WHm7eXT3SDRsnZ96&#10;EmMVO41t/Kf82C6RtR/IUrvAJD0WRfF1fDqacCZJOSrO89NJpDM7ujv04buClkWh5EhfI5EkNjc+&#10;dKYHkxjNg2mq68aYdMHVcmGQbQR9ufHibLI4oP9lZuzHPCnL6Jodq05S2BsVAY19UJo1FdU5Simn&#10;hlRDQkJKZUPRqWpRqS7PSU6/noTBI1GSACOypvoG7B4gNvtb7I6g3j66qtTPg3P+r8Q658EjRQYb&#10;Bue2sYDvARiqqo/c2R9I6qiJLC2h2t8jQ+imyTt53dAHvhE+3Auk8aFBo5UQ7ujQBrYlh17irAb8&#10;/d57tKeuJi1nWxrHkvtfa4GKM/PDUr+fF+NxnN90GU9OR3TBl5rlS41dtwugvilo+TiZxGgfzEHU&#10;CO0zbY55jEoqYSXFLrkMeLgsQrcmaPdINZ8nM5pZJ8KNfXQygkdWYwM/7Z4Fur7LAw3ILRxGV0xf&#10;NXtnGz0tzNcBdJMm4chrzzfNe2qcfjfFhfLynqyOG3T2BwAA//8DAFBLAwQUAAYACAAAACEAT2is&#10;VOEAAAALAQAADwAAAGRycy9kb3ducmV2LnhtbEyPMU/DMBCFdyT+g3VILFXrFFqrCblUCNQBJAYC&#10;C9s1NklKfA6xm4Z/jzvBeHqf3vsu3062E6MZfOsYYblIQBiunG65Rnh/2803IHwg1tQ5Ngg/xsO2&#10;uLzIKdPuxK9mLEMtYgn7jBCaEPpMSl81xpJfuN5wzD7dYCnEc6ilHugUy20nb5JESUstx4WGevPQ&#10;mOqrPFqEx5o+xpdn9XQI5fR94N1MtasZ4vXVdH8HIpgp/MFw1o/qUESnvTuy9qJDmK83Ko0swu16&#10;BeJMLJVSIPYIKk1BFrn8/0PxCwAA//8DAFBLAQItABQABgAIAAAAIQC2gziS/gAAAOEBAAATAAAA&#10;AAAAAAAAAAAAAAAAAABbQ29udGVudF9UeXBlc10ueG1sUEsBAi0AFAAGAAgAAAAhADj9If/WAAAA&#10;lAEAAAsAAAAAAAAAAAAAAAAALwEAAF9yZWxzLy5yZWxzUEsBAi0AFAAGAAgAAAAhAOkE15p7AgAA&#10;iQUAAA4AAAAAAAAAAAAAAAAALgIAAGRycy9lMm9Eb2MueG1sUEsBAi0AFAAGAAgAAAAhAE9orFTh&#10;AAAACwEAAA8AAAAAAAAAAAAAAAAA1QQAAGRycy9kb3ducmV2LnhtbFBLBQYAAAAABAAEAPMAAADj&#10;BQAAAAA=&#10;">
              <w10:wrap anchorx="page"/>
            </v:rect>
          </w:pict>
        </mc:Fallback>
      </mc:AlternateContent>
    </w:r>
    <w:r w:rsidR="00133138" w:rsidRPr="00133138">
      <w:rPr>
        <w:noProof/>
      </w:rPr>
      <mc:AlternateContent>
        <mc:Choice Requires="wps">
          <w:drawing>
            <wp:anchor distT="0" distB="0" distL="114300" distR="114300" simplePos="0" relativeHeight="251665408" behindDoc="0" locked="0" layoutInCell="1" allowOverlap="1" wp14:anchorId="05040B30" wp14:editId="3993AF3A">
              <wp:simplePos x="0" y="0"/>
              <wp:positionH relativeFrom="column">
                <wp:posOffset>6006465</wp:posOffset>
              </wp:positionH>
              <wp:positionV relativeFrom="paragraph">
                <wp:posOffset>-191135</wp:posOffset>
              </wp:positionV>
              <wp:extent cx="2510790" cy="914400"/>
              <wp:effectExtent l="0" t="0" r="22860" b="19050"/>
              <wp:wrapNone/>
              <wp:docPr id="1025" name="Oval 1025"/>
              <wp:cNvGraphicFramePr/>
              <a:graphic xmlns:a="http://schemas.openxmlformats.org/drawingml/2006/main">
                <a:graphicData uri="http://schemas.microsoft.com/office/word/2010/wordprocessingShape">
                  <wps:wsp>
                    <wps:cNvSpPr/>
                    <wps:spPr>
                      <a:xfrm>
                        <a:off x="0" y="0"/>
                        <a:ext cx="2510790" cy="914400"/>
                      </a:xfrm>
                      <a:prstGeom prst="ellipse">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v:oval id="Oval 1025" style="position:absolute;margin-left:472.95pt;margin-top:-15.05pt;width:197.7pt;height:1in;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indow" strokecolor="window" strokeweight="1pt" w14:anchorId="4E2E24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G4TXAIAAO4EAAAOAAAAZHJzL2Uyb0RvYy54bWysVE1PGzEQvVfqf7B8L7uJoEDEBkWgVJUQ&#10;IAXE2XjtrCV/1XaySX99n70LgdITag7OjGc8H2/e7MXlzmiyFSEqZxs6OaopEZa7Vtl1Qx8flt/O&#10;KImJ2ZZpZ0VD9yLSy/nXLxe9n4mp65xuRSAIYuOs9w3tUvKzqoq8E4bFI+eFhVG6YFiCGtZVG1iP&#10;6EZX07r+XvUutD44LmLE7fVgpPMSX0rB052UUSSiG4raUjlDOZ/zWc0v2GwdmO8UH8tgn6jCMGWR&#10;9DXUNUuMbIL6EMooHlx0Mh1xZyonpeKi9IBuJvVf3aw65kXpBeBE/wpT/H9h+e125e8DYOh9nEWI&#10;uYudDCb/oz6yK2DtX8ESu0Q4Lqcnk/r0HJhy2M4nx8d1QbM6vPYhph/CGZKFhgqtlY+5HzZj25uY&#10;kBTeL175Ojqt2qXSuij7eKUD2TKMDhNvXU+JZjHhsqHL8svjQ4h3z7QlPZg4PUU9hDNwSmqWIBrf&#10;NjTaNSVMr0FWnkKp5d3r+LmkuYlrFruh2hJxoJZRCfzWyjT0rM6/sWRtc4uiMHSE4jCALD27dn8f&#10;SHADZaPnS4UkNwDgngVwFN1h79IdDqkdWnajREnnwu9/3Wd/UAdWSnpwHnD82rAggOtPC1KVKWJJ&#10;inJ8cjpFjvDW8vzWYjfmymE2E2y450XM/km/iDI484T1XOSsMDHLkXsAflSu0rCLWHAuFovihsXw&#10;LN3Ylec5eMYpw/uwe2LBj1xKYOGte9mPD3wafPNL6xab5KQqZDvgCtpkBUtVCDR+APLWvtWL1+Ez&#10;Nf8DAAD//wMAUEsDBBQABgAIAAAAIQCED9wv4wAAAAwBAAAPAAAAZHJzL2Rvd25yZXYueG1sTI/L&#10;TsMwEEX3SPyDNUjsWsekhCbEqVAl1BUSDWnZuvGQRPgRbLcNfD3uCnYzmqM755arSStyQucHaziw&#10;eQIETWvlYDoOzdvzbAnEB2GkUNYgh2/0sKqur0pRSHs2WzzVoSMxxPhCcOhDGAtKfdujFn5uRzTx&#10;9mGdFiGurqPSiXMM14reJUlGtRhM/NCLEdc9tp/1UXP42byo9XKfvXeZZw+br13jXuuG89ub6ekR&#10;SMAp/MFw0Y/qUEWngz0a6YnikC/u84hymKUJA3Ih0gVLgRzixNIcaFXS/yWqXwAAAP//AwBQSwEC&#10;LQAUAAYACAAAACEAtoM4kv4AAADhAQAAEwAAAAAAAAAAAAAAAAAAAAAAW0NvbnRlbnRfVHlwZXNd&#10;LnhtbFBLAQItABQABgAIAAAAIQA4/SH/1gAAAJQBAAALAAAAAAAAAAAAAAAAAC8BAABfcmVscy8u&#10;cmVsc1BLAQItABQABgAIAAAAIQBSWG4TXAIAAO4EAAAOAAAAAAAAAAAAAAAAAC4CAABkcnMvZTJv&#10;RG9jLnhtbFBLAQItABQABgAIAAAAIQCED9wv4wAAAAwBAAAPAAAAAAAAAAAAAAAAALYEAABkcnMv&#10;ZG93bnJldi54bWxQSwUGAAAAAAQABADzAAAAxgUAAAAA&#10;">
              <v:stroke joinstyle="miter"/>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38A37" w14:textId="77777777" w:rsidR="001317C1" w:rsidRDefault="001317C1" w:rsidP="00133138">
      <w:pPr>
        <w:spacing w:after="0" w:line="240" w:lineRule="auto"/>
      </w:pPr>
      <w:r>
        <w:separator/>
      </w:r>
    </w:p>
  </w:footnote>
  <w:footnote w:type="continuationSeparator" w:id="0">
    <w:p w14:paraId="47347871" w14:textId="77777777" w:rsidR="001317C1" w:rsidRDefault="001317C1" w:rsidP="00133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D744F" w14:textId="351E7800" w:rsidR="00133138" w:rsidRDefault="006A5BDD" w:rsidP="00133138">
    <w:pPr>
      <w:pStyle w:val="Header"/>
    </w:pPr>
    <w:r>
      <w:rPr>
        <w:noProof/>
      </w:rPr>
      <mc:AlternateContent>
        <mc:Choice Requires="wps">
          <w:drawing>
            <wp:anchor distT="0" distB="0" distL="114300" distR="114300" simplePos="0" relativeHeight="251667456" behindDoc="0" locked="0" layoutInCell="1" allowOverlap="1" wp14:anchorId="6CEE71C3" wp14:editId="5AAF7F33">
              <wp:simplePos x="0" y="0"/>
              <wp:positionH relativeFrom="column">
                <wp:posOffset>1200150</wp:posOffset>
              </wp:positionH>
              <wp:positionV relativeFrom="paragraph">
                <wp:posOffset>-116840</wp:posOffset>
              </wp:positionV>
              <wp:extent cx="4114800" cy="79057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4114800" cy="790575"/>
                      </a:xfrm>
                      <a:prstGeom prst="rect">
                        <a:avLst/>
                      </a:prstGeom>
                      <a:solidFill>
                        <a:schemeClr val="lt1"/>
                      </a:solidFill>
                      <a:ln w="6350">
                        <a:noFill/>
                      </a:ln>
                    </wps:spPr>
                    <wps:txbx>
                      <w:txbxContent>
                        <w:p w14:paraId="34D252BF" w14:textId="22B72E9E" w:rsidR="006A5BDD" w:rsidRPr="006A5BDD" w:rsidRDefault="006A5BDD" w:rsidP="006A5BDD">
                          <w:pPr>
                            <w:jc w:val="center"/>
                            <w:rPr>
                              <w:sz w:val="36"/>
                              <w:szCs w:val="36"/>
                            </w:rPr>
                          </w:pPr>
                          <w:r w:rsidRPr="006A5BDD">
                            <w:rPr>
                              <w:sz w:val="36"/>
                              <w:szCs w:val="36"/>
                            </w:rPr>
                            <w:t xml:space="preserve">Application for Europe Netball </w:t>
                          </w:r>
                          <w:r w:rsidR="007D644A">
                            <w:rPr>
                              <w:sz w:val="36"/>
                              <w:szCs w:val="36"/>
                            </w:rPr>
                            <w:t>B</w:t>
                          </w:r>
                          <w:r w:rsidRPr="006A5BDD">
                            <w:rPr>
                              <w:sz w:val="36"/>
                              <w:szCs w:val="36"/>
                            </w:rPr>
                            <w:t xml:space="preserve"> Award Umpiring Practical Assessment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6CEE71C3" id="_x0000_t202" coordsize="21600,21600" o:spt="202" path="m,l,21600r21600,l21600,xe">
              <v:stroke joinstyle="miter"/>
              <v:path gradientshapeok="t" o:connecttype="rect"/>
            </v:shapetype>
            <v:shape id="Text Box 2" o:spid="_x0000_s1026" type="#_x0000_t202" style="position:absolute;margin-left:94.5pt;margin-top:-9.2pt;width:324pt;height:62.2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7DqLAIAAFQEAAAOAAAAZHJzL2Uyb0RvYy54bWysVEtv2zAMvg/YfxB0X2xnSR9GnCJLkWFA&#10;0BZIh54VWYoNyKImKbGzXz9Kdh7rdhp2kUmR+vj66NlD1yhyENbVoAuajVJKhOZQ1npX0O+vq093&#10;lDjPdMkUaFHQo3D0Yf7xw6w1uRhDBaoUliCIdnlrClp5b/IkcbwSDXMjMEKjUYJtmEfV7pLSshbR&#10;G5WM0/QmacGWxgIXzuHtY2+k84gvpeD+WUonPFEFxdx8PG08t+FM5jOW7ywzVc2HNNg/ZNGwWmPQ&#10;M9Qj84zsbf0HVFNzCw6kH3FoEpCy5iLWgNVk6btqNhUzItaCzXHm3Cb3/2D502FjXizx3RfocICh&#10;Ia1xucPLUE8nbRO+mClBO7bweG6b6DzheDnJssldiiaOttv7dHo7DTDJ5bWxzn8V0JAgFNTiWGK3&#10;2GHtfO96cgnBHKi6XNVKRSVQQSyVJQeGQ1Q+5ojgv3kpTdqC3nyephFYQ3jeIyuNuVxqCpLvtt1Q&#10;6BbKI9ZvoaeGM3xVY5Jr5vwLs8gFrAv57Z/xkAowCAwSJRXYn3+7D/44IrRS0iK3Cup+7JkVlKhv&#10;God3n00mgYxRmUxvx6jYa8v22qL3zRKw8gw3yfAoBn+vTqK00LzhGixCVDQxzTF2Qf1JXPqe8bhG&#10;XCwW0QnpZ5hf643hATp0OozgtXtj1gxz8jjhJzixkOXvxtX7hpcaFnsPso6zDA3uuzr0Hakb2TCs&#10;WdiNaz16XX4G818AAAD//wMAUEsDBBQABgAIAAAAIQAb85hu4QAAAAsBAAAPAAAAZHJzL2Rvd25y&#10;ZXYueG1sTI/NTsMwEITvSLyDtUhcUOuEQBtCnAohfiRuNC2ImxsvSUS8jmI3CW/PcoLj7Ixmv8k3&#10;s+3EiINvHSmIlxEIpMqZlmoFu/JxkYLwQZPRnSNU8I0eNsXpSa4z4yZ6xXEbasEl5DOtoAmhz6T0&#10;VYNW+6Xrkdj7dIPVgeVQSzPoicttJy+jaCWtbok/NLrH+warr+3RKvi4qN9f/Py0n5LrpH94Hsv1&#10;mymVOj+b725BBJzDXxh+8RkdCmY6uCMZLzrW6Q1vCQoWcXoFghNpsubLga1oFYMscvl/Q/EDAAD/&#10;/wMAUEsBAi0AFAAGAAgAAAAhALaDOJL+AAAA4QEAABMAAAAAAAAAAAAAAAAAAAAAAFtDb250ZW50&#10;X1R5cGVzXS54bWxQSwECLQAUAAYACAAAACEAOP0h/9YAAACUAQAACwAAAAAAAAAAAAAAAAAvAQAA&#10;X3JlbHMvLnJlbHNQSwECLQAUAAYACAAAACEAj9+w6iwCAABUBAAADgAAAAAAAAAAAAAAAAAuAgAA&#10;ZHJzL2Uyb0RvYy54bWxQSwECLQAUAAYACAAAACEAG/OYbuEAAAALAQAADwAAAAAAAAAAAAAAAACG&#10;BAAAZHJzL2Rvd25yZXYueG1sUEsFBgAAAAAEAAQA8wAAAJQFAAAAAA==&#10;" fillcolor="white [3201]" stroked="f" strokeweight=".5pt">
              <v:textbox>
                <w:txbxContent>
                  <w:p w14:paraId="34D252BF" w14:textId="22B72E9E" w:rsidR="006A5BDD" w:rsidRPr="006A5BDD" w:rsidRDefault="006A5BDD" w:rsidP="006A5BDD">
                    <w:pPr>
                      <w:jc w:val="center"/>
                      <w:rPr>
                        <w:sz w:val="36"/>
                        <w:szCs w:val="36"/>
                      </w:rPr>
                    </w:pPr>
                    <w:r w:rsidRPr="006A5BDD">
                      <w:rPr>
                        <w:sz w:val="36"/>
                        <w:szCs w:val="36"/>
                      </w:rPr>
                      <w:t xml:space="preserve">Application for Europe Netball </w:t>
                    </w:r>
                    <w:r w:rsidR="007D644A">
                      <w:rPr>
                        <w:sz w:val="36"/>
                        <w:szCs w:val="36"/>
                      </w:rPr>
                      <w:t>B</w:t>
                    </w:r>
                    <w:r w:rsidRPr="006A5BDD">
                      <w:rPr>
                        <w:sz w:val="36"/>
                        <w:szCs w:val="36"/>
                      </w:rPr>
                      <w:t xml:space="preserve"> Award Umpiring Practical Assessment</w:t>
                    </w:r>
                  </w:p>
                </w:txbxContent>
              </v:textbox>
            </v:shape>
          </w:pict>
        </mc:Fallback>
      </mc:AlternateContent>
    </w:r>
    <w:r w:rsidR="00133138">
      <w:rPr>
        <w:noProof/>
      </w:rPr>
      <w:drawing>
        <wp:anchor distT="0" distB="0" distL="114300" distR="114300" simplePos="0" relativeHeight="251659264" behindDoc="0" locked="0" layoutInCell="1" allowOverlap="1" wp14:anchorId="6D73CCAB" wp14:editId="11205B1C">
          <wp:simplePos x="0" y="0"/>
          <wp:positionH relativeFrom="column">
            <wp:posOffset>-695960</wp:posOffset>
          </wp:positionH>
          <wp:positionV relativeFrom="paragraph">
            <wp:posOffset>-231140</wp:posOffset>
          </wp:positionV>
          <wp:extent cx="1446663" cy="753301"/>
          <wp:effectExtent l="0" t="0" r="1270" b="889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6663" cy="75330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44D19"/>
    <w:multiLevelType w:val="hybridMultilevel"/>
    <w:tmpl w:val="F85A386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F542F2"/>
    <w:multiLevelType w:val="multilevel"/>
    <w:tmpl w:val="12C8ED6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 w15:restartNumberingAfterBreak="0">
    <w:nsid w:val="0DA11B5D"/>
    <w:multiLevelType w:val="hybridMultilevel"/>
    <w:tmpl w:val="D01C6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D34619"/>
    <w:multiLevelType w:val="multilevel"/>
    <w:tmpl w:val="41164BC0"/>
    <w:lvl w:ilvl="0">
      <w:start w:val="1"/>
      <w:numFmt w:val="lowerLetter"/>
      <w:lvlText w:val="%1."/>
      <w:lvlJc w:val="left"/>
      <w:pPr>
        <w:tabs>
          <w:tab w:val="num" w:pos="720"/>
        </w:tabs>
        <w:ind w:left="720" w:hanging="360"/>
      </w:pPr>
      <w:rPr>
        <w:b w:val="0"/>
        <w:bCs/>
        <w:i w:val="0"/>
        <w:iCs/>
      </w:rPr>
    </w:lvl>
    <w:lvl w:ilvl="1">
      <w:start w:val="1"/>
      <w:numFmt w:val="lowerLetter"/>
      <w:lvlText w:val="%2."/>
      <w:lvlJc w:val="left"/>
      <w:pPr>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 w15:restartNumberingAfterBreak="0">
    <w:nsid w:val="22CB7A4A"/>
    <w:multiLevelType w:val="multilevel"/>
    <w:tmpl w:val="9858EFE8"/>
    <w:lvl w:ilvl="0">
      <w:start w:val="1"/>
      <w:numFmt w:val="lowerLetter"/>
      <w:lvlText w:val="%1."/>
      <w:lvlJc w:val="left"/>
      <w:pPr>
        <w:tabs>
          <w:tab w:val="num" w:pos="720"/>
        </w:tabs>
        <w:ind w:left="720" w:hanging="360"/>
      </w:pPr>
    </w:lvl>
    <w:lvl w:ilvl="1">
      <w:start w:val="1"/>
      <w:numFmt w:val="lowerLetter"/>
      <w:lvlText w:val="%2."/>
      <w:lvlJc w:val="left"/>
      <w:pPr>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 w15:restartNumberingAfterBreak="0">
    <w:nsid w:val="234C6086"/>
    <w:multiLevelType w:val="multilevel"/>
    <w:tmpl w:val="781EA218"/>
    <w:lvl w:ilvl="0">
      <w:start w:val="1"/>
      <w:numFmt w:val="lowerLetter"/>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6" w15:restartNumberingAfterBreak="0">
    <w:nsid w:val="35204A9D"/>
    <w:multiLevelType w:val="hybridMultilevel"/>
    <w:tmpl w:val="3A845F3E"/>
    <w:lvl w:ilvl="0" w:tplc="6A32681A">
      <w:start w:val="1"/>
      <w:numFmt w:val="lowerLetter"/>
      <w:lvlText w:val="(%1)"/>
      <w:lvlJc w:val="left"/>
      <w:pPr>
        <w:ind w:left="1080" w:hanging="360"/>
      </w:pPr>
      <w:rPr>
        <w:rFonts w:ascii="Calibri" w:hAnsi="Calibri" w:cs="Calibr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A034753"/>
    <w:multiLevelType w:val="hybridMultilevel"/>
    <w:tmpl w:val="F9E0C8F4"/>
    <w:lvl w:ilvl="0" w:tplc="08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FBF56A3"/>
    <w:multiLevelType w:val="hybridMultilevel"/>
    <w:tmpl w:val="FC3AFB16"/>
    <w:lvl w:ilvl="0" w:tplc="0ED09D3A">
      <w:start w:val="1"/>
      <w:numFmt w:val="lowerLetter"/>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4610F97"/>
    <w:multiLevelType w:val="hybridMultilevel"/>
    <w:tmpl w:val="D124EFB4"/>
    <w:lvl w:ilvl="0" w:tplc="3386E4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3D4373"/>
    <w:multiLevelType w:val="hybridMultilevel"/>
    <w:tmpl w:val="8DB496B8"/>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1" w15:restartNumberingAfterBreak="0">
    <w:nsid w:val="50F64293"/>
    <w:multiLevelType w:val="hybridMultilevel"/>
    <w:tmpl w:val="DD3A926C"/>
    <w:lvl w:ilvl="0" w:tplc="1672881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4910C2C"/>
    <w:multiLevelType w:val="hybridMultilevel"/>
    <w:tmpl w:val="4AC001AE"/>
    <w:lvl w:ilvl="0" w:tplc="F508B58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DEA2C6A"/>
    <w:multiLevelType w:val="hybridMultilevel"/>
    <w:tmpl w:val="46FEE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6C145E"/>
    <w:multiLevelType w:val="hybridMultilevel"/>
    <w:tmpl w:val="F6A84340"/>
    <w:lvl w:ilvl="0" w:tplc="08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D8A07FB"/>
    <w:multiLevelType w:val="hybridMultilevel"/>
    <w:tmpl w:val="B2D4FC2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37F2AFB"/>
    <w:multiLevelType w:val="hybridMultilevel"/>
    <w:tmpl w:val="EC24A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0943EB"/>
    <w:multiLevelType w:val="multilevel"/>
    <w:tmpl w:val="781EA218"/>
    <w:lvl w:ilvl="0">
      <w:start w:val="1"/>
      <w:numFmt w:val="lowerLetter"/>
      <w:lvlText w:val="%1."/>
      <w:lvlJc w:val="left"/>
      <w:pPr>
        <w:tabs>
          <w:tab w:val="num" w:pos="720"/>
        </w:tabs>
        <w:ind w:left="720" w:hanging="360"/>
      </w:pPr>
    </w:lvl>
    <w:lvl w:ilvl="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8" w15:restartNumberingAfterBreak="0">
    <w:nsid w:val="7A684C1E"/>
    <w:multiLevelType w:val="hybridMultilevel"/>
    <w:tmpl w:val="D0CC9DF0"/>
    <w:lvl w:ilvl="0" w:tplc="A71A2960">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abstractNumId w:val="16"/>
  </w:num>
  <w:num w:numId="2">
    <w:abstractNumId w:val="12"/>
  </w:num>
  <w:num w:numId="3">
    <w:abstractNumId w:val="6"/>
  </w:num>
  <w:num w:numId="4">
    <w:abstractNumId w:val="2"/>
  </w:num>
  <w:num w:numId="5">
    <w:abstractNumId w:val="8"/>
  </w:num>
  <w:num w:numId="6">
    <w:abstractNumId w:val="0"/>
  </w:num>
  <w:num w:numId="7">
    <w:abstractNumId w:val="1"/>
  </w:num>
  <w:num w:numId="8">
    <w:abstractNumId w:val="5"/>
  </w:num>
  <w:num w:numId="9">
    <w:abstractNumId w:val="17"/>
  </w:num>
  <w:num w:numId="10">
    <w:abstractNumId w:val="4"/>
  </w:num>
  <w:num w:numId="11">
    <w:abstractNumId w:val="3"/>
  </w:num>
  <w:num w:numId="12">
    <w:abstractNumId w:val="13"/>
  </w:num>
  <w:num w:numId="13">
    <w:abstractNumId w:val="11"/>
  </w:num>
  <w:num w:numId="14">
    <w:abstractNumId w:val="9"/>
  </w:num>
  <w:num w:numId="15">
    <w:abstractNumId w:val="7"/>
  </w:num>
  <w:num w:numId="16">
    <w:abstractNumId w:val="10"/>
  </w:num>
  <w:num w:numId="17">
    <w:abstractNumId w:val="18"/>
  </w:num>
  <w:num w:numId="18">
    <w:abstractNumId w:val="15"/>
  </w:num>
  <w:num w:numId="19">
    <w:abstractNumId w:val="14"/>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138"/>
    <w:rsid w:val="000840C2"/>
    <w:rsid w:val="000E5F8F"/>
    <w:rsid w:val="00110E8D"/>
    <w:rsid w:val="00123736"/>
    <w:rsid w:val="001317C1"/>
    <w:rsid w:val="00133138"/>
    <w:rsid w:val="001616AD"/>
    <w:rsid w:val="00190BE4"/>
    <w:rsid w:val="002231A4"/>
    <w:rsid w:val="00225297"/>
    <w:rsid w:val="0027318D"/>
    <w:rsid w:val="002B6549"/>
    <w:rsid w:val="00330F97"/>
    <w:rsid w:val="0035072D"/>
    <w:rsid w:val="003A28E7"/>
    <w:rsid w:val="003B21C9"/>
    <w:rsid w:val="003C0427"/>
    <w:rsid w:val="003C3C8F"/>
    <w:rsid w:val="003D135D"/>
    <w:rsid w:val="003F7348"/>
    <w:rsid w:val="00433137"/>
    <w:rsid w:val="00471626"/>
    <w:rsid w:val="004B40DE"/>
    <w:rsid w:val="004B7F16"/>
    <w:rsid w:val="004E58A6"/>
    <w:rsid w:val="004F2236"/>
    <w:rsid w:val="00503D2E"/>
    <w:rsid w:val="005A0376"/>
    <w:rsid w:val="005A0CBD"/>
    <w:rsid w:val="00602928"/>
    <w:rsid w:val="00623E07"/>
    <w:rsid w:val="00643378"/>
    <w:rsid w:val="006A5BDD"/>
    <w:rsid w:val="006B1345"/>
    <w:rsid w:val="006B5E67"/>
    <w:rsid w:val="006C1B1C"/>
    <w:rsid w:val="007664A1"/>
    <w:rsid w:val="007741AE"/>
    <w:rsid w:val="007743BC"/>
    <w:rsid w:val="007D644A"/>
    <w:rsid w:val="007F2869"/>
    <w:rsid w:val="00801423"/>
    <w:rsid w:val="0080786D"/>
    <w:rsid w:val="0081407B"/>
    <w:rsid w:val="00822AF4"/>
    <w:rsid w:val="00832DEC"/>
    <w:rsid w:val="00835C76"/>
    <w:rsid w:val="00843862"/>
    <w:rsid w:val="0085015F"/>
    <w:rsid w:val="008562EF"/>
    <w:rsid w:val="008C091A"/>
    <w:rsid w:val="009061F1"/>
    <w:rsid w:val="0093226F"/>
    <w:rsid w:val="00A438CF"/>
    <w:rsid w:val="00A773AE"/>
    <w:rsid w:val="00A86F25"/>
    <w:rsid w:val="00AB0E1E"/>
    <w:rsid w:val="00AB24C2"/>
    <w:rsid w:val="00B71B92"/>
    <w:rsid w:val="00B9204A"/>
    <w:rsid w:val="00BD5AC6"/>
    <w:rsid w:val="00C0654E"/>
    <w:rsid w:val="00CF283C"/>
    <w:rsid w:val="00D33247"/>
    <w:rsid w:val="00D52F7D"/>
    <w:rsid w:val="00D66249"/>
    <w:rsid w:val="00D7788B"/>
    <w:rsid w:val="00D842F3"/>
    <w:rsid w:val="00D92B97"/>
    <w:rsid w:val="00DA31BE"/>
    <w:rsid w:val="00DA74DA"/>
    <w:rsid w:val="00DD1026"/>
    <w:rsid w:val="00DF58C5"/>
    <w:rsid w:val="00E3043C"/>
    <w:rsid w:val="00EF3BC9"/>
    <w:rsid w:val="00F50E48"/>
    <w:rsid w:val="00FA05B5"/>
    <w:rsid w:val="00FA6F37"/>
    <w:rsid w:val="00FD4EE6"/>
    <w:rsid w:val="00FF5AB8"/>
    <w:rsid w:val="1A4AE43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0DE9A9"/>
  <w15:chartTrackingRefBased/>
  <w15:docId w15:val="{CCE84771-802E-4905-AF23-0A6366819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1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3138"/>
  </w:style>
  <w:style w:type="paragraph" w:styleId="Footer">
    <w:name w:val="footer"/>
    <w:basedOn w:val="Normal"/>
    <w:link w:val="FooterChar"/>
    <w:uiPriority w:val="99"/>
    <w:unhideWhenUsed/>
    <w:rsid w:val="001331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3138"/>
  </w:style>
  <w:style w:type="paragraph" w:styleId="ListParagraph">
    <w:name w:val="List Paragraph"/>
    <w:basedOn w:val="Normal"/>
    <w:uiPriority w:val="34"/>
    <w:qFormat/>
    <w:rsid w:val="00A86F25"/>
    <w:pPr>
      <w:ind w:left="720"/>
      <w:contextualSpacing/>
    </w:pPr>
  </w:style>
  <w:style w:type="character" w:styleId="Hyperlink">
    <w:name w:val="Hyperlink"/>
    <w:basedOn w:val="DefaultParagraphFont"/>
    <w:uiPriority w:val="99"/>
    <w:unhideWhenUsed/>
    <w:rsid w:val="003D135D"/>
    <w:rPr>
      <w:color w:val="0563C1" w:themeColor="hyperlink"/>
      <w:u w:val="single"/>
    </w:rPr>
  </w:style>
  <w:style w:type="character" w:styleId="UnresolvedMention">
    <w:name w:val="Unresolved Mention"/>
    <w:basedOn w:val="DefaultParagraphFont"/>
    <w:uiPriority w:val="99"/>
    <w:semiHidden/>
    <w:unhideWhenUsed/>
    <w:rsid w:val="003D13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897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wn4netball@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ophiepike01@yahoo.co.uk"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englandnetball.co.uk/privacypolicy" TargetMode="External"/><Relationship Id="rId4" Type="http://schemas.openxmlformats.org/officeDocument/2006/relationships/webSettings" Target="webSettings.xml"/><Relationship Id="rId9" Type="http://schemas.openxmlformats.org/officeDocument/2006/relationships/hyperlink" Target="mailto:company.secretary@englandnetball.co.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973</Words>
  <Characters>5547</Characters>
  <Application>Microsoft Office Word</Application>
  <DocSecurity>0</DocSecurity>
  <Lines>46</Lines>
  <Paragraphs>13</Paragraphs>
  <ScaleCrop>false</ScaleCrop>
  <Company/>
  <LinksUpToDate>false</LinksUpToDate>
  <CharactersWithSpaces>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Burgess</dc:creator>
  <cp:keywords/>
  <dc:description/>
  <cp:lastModifiedBy>Christine Beasley</cp:lastModifiedBy>
  <cp:revision>2</cp:revision>
  <cp:lastPrinted>2022-02-25T12:51:00Z</cp:lastPrinted>
  <dcterms:created xsi:type="dcterms:W3CDTF">2026-09-19T06:59:00Z</dcterms:created>
  <dcterms:modified xsi:type="dcterms:W3CDTF">2026-09-19T06:59:00Z</dcterms:modified>
</cp:coreProperties>
</file>